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789F0" w14:textId="2214A413" w:rsidR="00292042" w:rsidRDefault="00292042" w:rsidP="00F626EE">
      <w:pPr>
        <w:jc w:val="center"/>
        <w:rPr>
          <w:b/>
          <w:bCs/>
          <w:sz w:val="40"/>
          <w:szCs w:val="40"/>
        </w:rPr>
      </w:pPr>
    </w:p>
    <w:p w14:paraId="0CE72793" w14:textId="1AE5EE7F" w:rsidR="00F626EE" w:rsidRDefault="00F626EE" w:rsidP="00F626EE">
      <w:pPr>
        <w:jc w:val="center"/>
        <w:rPr>
          <w:b/>
          <w:bCs/>
          <w:sz w:val="40"/>
          <w:szCs w:val="40"/>
        </w:rPr>
      </w:pPr>
    </w:p>
    <w:p w14:paraId="01FB4B8B" w14:textId="208DB8F6" w:rsidR="00F626EE" w:rsidRDefault="00F626EE" w:rsidP="00F626EE">
      <w:pPr>
        <w:jc w:val="center"/>
        <w:rPr>
          <w:b/>
          <w:bCs/>
          <w:sz w:val="40"/>
          <w:szCs w:val="40"/>
        </w:rPr>
      </w:pPr>
    </w:p>
    <w:p w14:paraId="77FD8850" w14:textId="7BCC286F" w:rsidR="00F626EE" w:rsidRDefault="00F626EE" w:rsidP="00F626EE">
      <w:pPr>
        <w:jc w:val="center"/>
        <w:rPr>
          <w:rFonts w:ascii="Palatino Linotype" w:hAnsi="Palatino Linotype"/>
          <w:b/>
          <w:bCs/>
          <w:sz w:val="40"/>
          <w:szCs w:val="40"/>
        </w:rPr>
      </w:pPr>
      <w:r>
        <w:rPr>
          <w:rFonts w:ascii="Palatino Linotype" w:hAnsi="Palatino Linotype"/>
          <w:b/>
          <w:bCs/>
          <w:sz w:val="40"/>
          <w:szCs w:val="40"/>
        </w:rPr>
        <w:t>Franziskanergymnasium Bozen</w:t>
      </w:r>
    </w:p>
    <w:p w14:paraId="62382C9F" w14:textId="2014CB2C" w:rsidR="00F626EE" w:rsidRDefault="00F626EE" w:rsidP="00F626EE">
      <w:pPr>
        <w:jc w:val="center"/>
        <w:rPr>
          <w:rFonts w:ascii="Palatino Linotype" w:hAnsi="Palatino Linotype"/>
          <w:b/>
          <w:bCs/>
          <w:sz w:val="40"/>
          <w:szCs w:val="40"/>
        </w:rPr>
      </w:pPr>
    </w:p>
    <w:p w14:paraId="58C310AE" w14:textId="4A351F38" w:rsidR="00F626EE" w:rsidRDefault="00F626EE" w:rsidP="00F626EE">
      <w:pPr>
        <w:jc w:val="center"/>
        <w:rPr>
          <w:rFonts w:ascii="Palatino Linotype" w:hAnsi="Palatino Linotype"/>
          <w:b/>
          <w:bCs/>
          <w:sz w:val="40"/>
          <w:szCs w:val="40"/>
        </w:rPr>
      </w:pPr>
      <w:r>
        <w:rPr>
          <w:rFonts w:ascii="Palatino Linotype" w:hAnsi="Palatino Linotype"/>
          <w:b/>
          <w:bCs/>
          <w:sz w:val="40"/>
          <w:szCs w:val="40"/>
        </w:rPr>
        <w:t>Qualitätskonzept 202</w:t>
      </w:r>
      <w:r w:rsidR="008F3765">
        <w:rPr>
          <w:rFonts w:ascii="Palatino Linotype" w:hAnsi="Palatino Linotype"/>
          <w:b/>
          <w:bCs/>
          <w:sz w:val="40"/>
          <w:szCs w:val="40"/>
        </w:rPr>
        <w:t>3</w:t>
      </w:r>
      <w:r>
        <w:rPr>
          <w:rFonts w:ascii="Palatino Linotype" w:hAnsi="Palatino Linotype"/>
          <w:b/>
          <w:bCs/>
          <w:sz w:val="40"/>
          <w:szCs w:val="40"/>
        </w:rPr>
        <w:t>-202</w:t>
      </w:r>
      <w:r w:rsidR="008F3765">
        <w:rPr>
          <w:rFonts w:ascii="Palatino Linotype" w:hAnsi="Palatino Linotype"/>
          <w:b/>
          <w:bCs/>
          <w:sz w:val="40"/>
          <w:szCs w:val="40"/>
        </w:rPr>
        <w:t>5</w:t>
      </w:r>
    </w:p>
    <w:p w14:paraId="59358A33" w14:textId="2A004D93" w:rsidR="00F626EE" w:rsidRDefault="00F626EE" w:rsidP="00F626EE">
      <w:pPr>
        <w:jc w:val="center"/>
        <w:rPr>
          <w:rFonts w:ascii="Palatino Linotype" w:hAnsi="Palatino Linotype"/>
          <w:b/>
          <w:bCs/>
          <w:sz w:val="40"/>
          <w:szCs w:val="40"/>
        </w:rPr>
      </w:pPr>
      <w:r>
        <w:rPr>
          <w:rFonts w:ascii="Palatino Linotype" w:hAnsi="Palatino Linotype"/>
          <w:b/>
          <w:bCs/>
          <w:sz w:val="40"/>
          <w:szCs w:val="40"/>
        </w:rPr>
        <w:t>(„Dreijahresplan“)</w:t>
      </w:r>
    </w:p>
    <w:p w14:paraId="68ACC7BB" w14:textId="47774E23" w:rsidR="00F626EE" w:rsidRDefault="00F626EE" w:rsidP="00F626EE">
      <w:pPr>
        <w:jc w:val="center"/>
        <w:rPr>
          <w:rFonts w:ascii="Palatino Linotype" w:hAnsi="Palatino Linotype"/>
          <w:b/>
          <w:bCs/>
          <w:sz w:val="40"/>
          <w:szCs w:val="40"/>
        </w:rPr>
      </w:pPr>
    </w:p>
    <w:p w14:paraId="46FD828F" w14:textId="06868CBB" w:rsidR="00F626EE" w:rsidRDefault="00F626EE" w:rsidP="00F626EE">
      <w:pPr>
        <w:jc w:val="center"/>
        <w:rPr>
          <w:rFonts w:ascii="Palatino Linotype" w:hAnsi="Palatino Linotype"/>
          <w:b/>
          <w:bCs/>
          <w:sz w:val="40"/>
          <w:szCs w:val="40"/>
        </w:rPr>
      </w:pPr>
    </w:p>
    <w:p w14:paraId="72D1A12C" w14:textId="6F20FA82" w:rsidR="00F626EE" w:rsidRDefault="00F626EE" w:rsidP="00F626EE">
      <w:pPr>
        <w:jc w:val="center"/>
        <w:rPr>
          <w:rFonts w:ascii="Palatino Linotype" w:hAnsi="Palatino Linotype"/>
          <w:b/>
          <w:bCs/>
          <w:sz w:val="40"/>
          <w:szCs w:val="40"/>
        </w:rPr>
      </w:pPr>
    </w:p>
    <w:p w14:paraId="5F375239" w14:textId="685A3E6E" w:rsidR="00F626EE" w:rsidRDefault="00F626EE" w:rsidP="00F626EE">
      <w:pPr>
        <w:jc w:val="center"/>
        <w:rPr>
          <w:rFonts w:ascii="Palatino Linotype" w:hAnsi="Palatino Linotype"/>
          <w:b/>
          <w:bCs/>
          <w:sz w:val="40"/>
          <w:szCs w:val="40"/>
        </w:rPr>
      </w:pPr>
    </w:p>
    <w:p w14:paraId="6919E71D" w14:textId="21C4259E" w:rsidR="00F626EE" w:rsidRDefault="00F626EE" w:rsidP="00F626EE">
      <w:pPr>
        <w:jc w:val="center"/>
        <w:rPr>
          <w:rFonts w:ascii="Palatino Linotype" w:hAnsi="Palatino Linotype"/>
          <w:b/>
          <w:bCs/>
          <w:sz w:val="40"/>
          <w:szCs w:val="40"/>
        </w:rPr>
      </w:pPr>
    </w:p>
    <w:p w14:paraId="7CE3EF51" w14:textId="4F60FD39" w:rsidR="00F626EE" w:rsidRDefault="00F626EE" w:rsidP="00F626EE">
      <w:pPr>
        <w:jc w:val="center"/>
        <w:rPr>
          <w:rFonts w:ascii="Palatino Linotype" w:hAnsi="Palatino Linotype"/>
          <w:b/>
          <w:bCs/>
          <w:sz w:val="40"/>
          <w:szCs w:val="40"/>
        </w:rPr>
      </w:pPr>
    </w:p>
    <w:p w14:paraId="56DF44DA" w14:textId="4E615488" w:rsidR="00F626EE" w:rsidRDefault="00F626EE" w:rsidP="00F626EE">
      <w:pPr>
        <w:jc w:val="center"/>
        <w:rPr>
          <w:rFonts w:ascii="Palatino Linotype" w:hAnsi="Palatino Linotype"/>
          <w:b/>
          <w:bCs/>
          <w:sz w:val="40"/>
          <w:szCs w:val="40"/>
        </w:rPr>
      </w:pPr>
    </w:p>
    <w:p w14:paraId="06F4D07C" w14:textId="78EEC7CF" w:rsidR="00F626EE" w:rsidRDefault="00F626EE" w:rsidP="00F626EE">
      <w:pPr>
        <w:jc w:val="center"/>
        <w:rPr>
          <w:rFonts w:ascii="Palatino Linotype" w:hAnsi="Palatino Linotype"/>
          <w:b/>
          <w:bCs/>
          <w:sz w:val="40"/>
          <w:szCs w:val="40"/>
        </w:rPr>
      </w:pPr>
    </w:p>
    <w:p w14:paraId="7B745B30" w14:textId="39DB3E8B" w:rsidR="00F626EE" w:rsidRDefault="00F626EE" w:rsidP="00F626EE">
      <w:pPr>
        <w:jc w:val="center"/>
        <w:rPr>
          <w:rFonts w:ascii="Palatino Linotype" w:hAnsi="Palatino Linotype"/>
          <w:b/>
          <w:bCs/>
          <w:sz w:val="40"/>
          <w:szCs w:val="40"/>
        </w:rPr>
      </w:pPr>
    </w:p>
    <w:p w14:paraId="2AFB28F3" w14:textId="005EAC93" w:rsidR="00F626EE" w:rsidRDefault="00F626EE" w:rsidP="00F626EE">
      <w:pPr>
        <w:jc w:val="center"/>
        <w:rPr>
          <w:rFonts w:ascii="Palatino Linotype" w:hAnsi="Palatino Linotype"/>
          <w:b/>
          <w:bCs/>
          <w:sz w:val="40"/>
          <w:szCs w:val="40"/>
        </w:rPr>
      </w:pPr>
    </w:p>
    <w:p w14:paraId="4B0F4304" w14:textId="238AD276" w:rsidR="00F626EE" w:rsidRDefault="00F626EE" w:rsidP="00F626EE">
      <w:pPr>
        <w:jc w:val="center"/>
        <w:rPr>
          <w:rFonts w:ascii="Palatino Linotype" w:hAnsi="Palatino Linotype"/>
          <w:b/>
          <w:bCs/>
          <w:sz w:val="40"/>
          <w:szCs w:val="40"/>
        </w:rPr>
      </w:pPr>
    </w:p>
    <w:p w14:paraId="7C7AA5CF" w14:textId="77777777" w:rsidR="00EA4448" w:rsidRDefault="00EA4448" w:rsidP="00E1414D">
      <w:pPr>
        <w:rPr>
          <w:rFonts w:ascii="Palatino Linotype" w:hAnsi="Palatino Linotype"/>
          <w:b/>
          <w:bCs/>
          <w:sz w:val="40"/>
          <w:szCs w:val="40"/>
        </w:rPr>
      </w:pPr>
    </w:p>
    <w:p w14:paraId="520C582C" w14:textId="4606586A" w:rsidR="00F626EE" w:rsidRDefault="00F626EE" w:rsidP="00F626EE">
      <w:pPr>
        <w:jc w:val="center"/>
        <w:rPr>
          <w:rFonts w:ascii="Palatino Linotype" w:hAnsi="Palatino Linotype"/>
          <w:b/>
          <w:bCs/>
          <w:sz w:val="40"/>
          <w:szCs w:val="40"/>
        </w:rPr>
      </w:pPr>
      <w:r>
        <w:rPr>
          <w:rFonts w:ascii="Palatino Linotype" w:hAnsi="Palatino Linotype"/>
          <w:b/>
          <w:bCs/>
          <w:sz w:val="40"/>
          <w:szCs w:val="40"/>
        </w:rPr>
        <w:lastRenderedPageBreak/>
        <w:t>Inhaltsverzeichnis</w:t>
      </w:r>
    </w:p>
    <w:p w14:paraId="1783B5F9" w14:textId="32E8DFAF" w:rsidR="00F626EE" w:rsidRDefault="00F626EE" w:rsidP="00F626EE">
      <w:pPr>
        <w:jc w:val="center"/>
        <w:rPr>
          <w:rFonts w:ascii="Palatino Linotype" w:hAnsi="Palatino Linotype"/>
          <w:b/>
          <w:bCs/>
          <w:sz w:val="40"/>
          <w:szCs w:val="40"/>
        </w:rPr>
      </w:pPr>
    </w:p>
    <w:p w14:paraId="2ADA0854" w14:textId="0CB94D80" w:rsidR="00F626EE" w:rsidRPr="00C00087" w:rsidRDefault="00277D17" w:rsidP="00277D17">
      <w:pPr>
        <w:ind w:left="360"/>
        <w:jc w:val="both"/>
        <w:rPr>
          <w:rFonts w:ascii="Palatino Linotype" w:hAnsi="Palatino Linotype"/>
          <w:b/>
          <w:bCs/>
          <w:i/>
          <w:iCs/>
          <w:sz w:val="24"/>
          <w:szCs w:val="24"/>
        </w:rPr>
      </w:pPr>
      <w:r w:rsidRPr="00C00087">
        <w:rPr>
          <w:rFonts w:ascii="Palatino Linotype" w:hAnsi="Palatino Linotype"/>
          <w:b/>
          <w:bCs/>
          <w:i/>
          <w:iCs/>
          <w:sz w:val="24"/>
          <w:szCs w:val="24"/>
        </w:rPr>
        <w:t xml:space="preserve">Teil A: </w:t>
      </w:r>
      <w:r w:rsidR="00F626EE" w:rsidRPr="00C00087">
        <w:rPr>
          <w:rFonts w:ascii="Palatino Linotype" w:hAnsi="Palatino Linotype"/>
          <w:b/>
          <w:bCs/>
          <w:i/>
          <w:iCs/>
          <w:sz w:val="24"/>
          <w:szCs w:val="24"/>
        </w:rPr>
        <w:t>Das sind wir</w:t>
      </w:r>
    </w:p>
    <w:p w14:paraId="0CDC13ED" w14:textId="01931670" w:rsidR="00F626EE" w:rsidRPr="00C00087" w:rsidRDefault="00F626EE" w:rsidP="00F626EE">
      <w:pPr>
        <w:pStyle w:val="Listenabsatz"/>
        <w:numPr>
          <w:ilvl w:val="0"/>
          <w:numId w:val="1"/>
        </w:numPr>
        <w:jc w:val="both"/>
        <w:rPr>
          <w:rFonts w:ascii="Palatino Linotype" w:hAnsi="Palatino Linotype"/>
          <w:sz w:val="24"/>
          <w:szCs w:val="24"/>
        </w:rPr>
      </w:pPr>
      <w:r w:rsidRPr="00C00087">
        <w:rPr>
          <w:rFonts w:ascii="Palatino Linotype" w:hAnsi="Palatino Linotype"/>
          <w:sz w:val="24"/>
          <w:szCs w:val="24"/>
        </w:rPr>
        <w:t>Leitbild des Franziskanergymnasiums</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00C00087">
        <w:rPr>
          <w:rFonts w:ascii="Palatino Linotype" w:hAnsi="Palatino Linotype"/>
          <w:sz w:val="24"/>
          <w:szCs w:val="24"/>
        </w:rPr>
        <w:tab/>
      </w:r>
      <w:r w:rsidRPr="00C00087">
        <w:rPr>
          <w:rFonts w:ascii="Palatino Linotype" w:hAnsi="Palatino Linotype"/>
          <w:sz w:val="24"/>
          <w:szCs w:val="24"/>
        </w:rPr>
        <w:t xml:space="preserve">S. </w:t>
      </w:r>
      <w:r w:rsidR="00443E9F" w:rsidRPr="00C00087">
        <w:rPr>
          <w:rFonts w:ascii="Palatino Linotype" w:hAnsi="Palatino Linotype"/>
          <w:sz w:val="24"/>
          <w:szCs w:val="24"/>
        </w:rPr>
        <w:t>3-</w:t>
      </w:r>
      <w:r w:rsidR="00E35931" w:rsidRPr="00C00087">
        <w:rPr>
          <w:rFonts w:ascii="Palatino Linotype" w:hAnsi="Palatino Linotype"/>
          <w:sz w:val="24"/>
          <w:szCs w:val="24"/>
        </w:rPr>
        <w:t>8</w:t>
      </w:r>
    </w:p>
    <w:p w14:paraId="588355ED" w14:textId="6FAFA1CD" w:rsidR="00F626EE" w:rsidRPr="00C00087" w:rsidRDefault="00E35931" w:rsidP="00F626EE">
      <w:pPr>
        <w:pStyle w:val="Listenabsatz"/>
        <w:numPr>
          <w:ilvl w:val="0"/>
          <w:numId w:val="1"/>
        </w:numPr>
        <w:jc w:val="both"/>
        <w:rPr>
          <w:rFonts w:ascii="Palatino Linotype" w:hAnsi="Palatino Linotype"/>
          <w:sz w:val="24"/>
          <w:szCs w:val="24"/>
        </w:rPr>
      </w:pPr>
      <w:r w:rsidRPr="00C00087">
        <w:rPr>
          <w:rFonts w:ascii="Palatino Linotype" w:hAnsi="Palatino Linotype"/>
          <w:sz w:val="24"/>
          <w:szCs w:val="24"/>
        </w:rPr>
        <w:t>Gremien</w:t>
      </w:r>
      <w:r w:rsidR="00F626EE" w:rsidRPr="00C00087">
        <w:rPr>
          <w:rFonts w:ascii="Palatino Linotype" w:hAnsi="Palatino Linotype"/>
          <w:sz w:val="24"/>
          <w:szCs w:val="24"/>
        </w:rPr>
        <w:tab/>
      </w:r>
      <w:r w:rsidR="00F626EE" w:rsidRPr="00C00087">
        <w:rPr>
          <w:rFonts w:ascii="Palatino Linotype" w:hAnsi="Palatino Linotype"/>
          <w:sz w:val="24"/>
          <w:szCs w:val="24"/>
        </w:rPr>
        <w:tab/>
      </w:r>
      <w:r w:rsidR="00F626EE" w:rsidRPr="00C00087">
        <w:rPr>
          <w:rFonts w:ascii="Palatino Linotype" w:hAnsi="Palatino Linotype"/>
          <w:sz w:val="24"/>
          <w:szCs w:val="24"/>
        </w:rPr>
        <w:tab/>
      </w:r>
      <w:r w:rsidR="00F626EE" w:rsidRPr="00C00087">
        <w:rPr>
          <w:rFonts w:ascii="Palatino Linotype" w:hAnsi="Palatino Linotype"/>
          <w:sz w:val="24"/>
          <w:szCs w:val="24"/>
        </w:rPr>
        <w:tab/>
      </w:r>
      <w:r w:rsidR="00F626EE" w:rsidRPr="00C00087">
        <w:rPr>
          <w:rFonts w:ascii="Palatino Linotype" w:hAnsi="Palatino Linotype"/>
          <w:sz w:val="24"/>
          <w:szCs w:val="24"/>
        </w:rPr>
        <w:tab/>
      </w:r>
      <w:r w:rsidR="00F626EE" w:rsidRPr="00C00087">
        <w:rPr>
          <w:rFonts w:ascii="Palatino Linotype" w:hAnsi="Palatino Linotype"/>
          <w:sz w:val="24"/>
          <w:szCs w:val="24"/>
        </w:rPr>
        <w:tab/>
      </w:r>
      <w:r w:rsidR="00F626EE" w:rsidRPr="00C00087">
        <w:rPr>
          <w:rFonts w:ascii="Palatino Linotype" w:hAnsi="Palatino Linotype"/>
          <w:sz w:val="24"/>
          <w:szCs w:val="24"/>
        </w:rPr>
        <w:tab/>
      </w:r>
      <w:r w:rsidRPr="00C00087">
        <w:rPr>
          <w:rFonts w:ascii="Palatino Linotype" w:hAnsi="Palatino Linotype"/>
          <w:sz w:val="24"/>
          <w:szCs w:val="24"/>
        </w:rPr>
        <w:tab/>
      </w:r>
      <w:r w:rsidR="00F626EE" w:rsidRPr="00C00087">
        <w:rPr>
          <w:rFonts w:ascii="Palatino Linotype" w:hAnsi="Palatino Linotype"/>
          <w:sz w:val="24"/>
          <w:szCs w:val="24"/>
        </w:rPr>
        <w:t>S.</w:t>
      </w:r>
      <w:r w:rsidR="00664BC8" w:rsidRPr="00C00087">
        <w:rPr>
          <w:rFonts w:ascii="Palatino Linotype" w:hAnsi="Palatino Linotype"/>
          <w:sz w:val="24"/>
          <w:szCs w:val="24"/>
        </w:rPr>
        <w:t xml:space="preserve"> </w:t>
      </w:r>
      <w:r w:rsidRPr="00C00087">
        <w:rPr>
          <w:rFonts w:ascii="Palatino Linotype" w:hAnsi="Palatino Linotype"/>
          <w:sz w:val="24"/>
          <w:szCs w:val="24"/>
        </w:rPr>
        <w:t>9</w:t>
      </w:r>
    </w:p>
    <w:p w14:paraId="74203AD1" w14:textId="47BC6D44" w:rsidR="00F626EE" w:rsidRPr="00C00087" w:rsidRDefault="00E35931" w:rsidP="00F626EE">
      <w:pPr>
        <w:pStyle w:val="Listenabsatz"/>
        <w:numPr>
          <w:ilvl w:val="0"/>
          <w:numId w:val="1"/>
        </w:numPr>
        <w:jc w:val="both"/>
        <w:rPr>
          <w:rFonts w:ascii="Palatino Linotype" w:hAnsi="Palatino Linotype"/>
          <w:sz w:val="24"/>
          <w:szCs w:val="24"/>
        </w:rPr>
      </w:pPr>
      <w:r w:rsidRPr="00C00087">
        <w:rPr>
          <w:rFonts w:ascii="Palatino Linotype" w:hAnsi="Palatino Linotype"/>
          <w:sz w:val="24"/>
          <w:szCs w:val="24"/>
        </w:rPr>
        <w:t>Schulprofil</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00F626EE" w:rsidRPr="00C00087">
        <w:rPr>
          <w:rFonts w:ascii="Palatino Linotype" w:hAnsi="Palatino Linotype"/>
          <w:sz w:val="24"/>
          <w:szCs w:val="24"/>
        </w:rPr>
        <w:tab/>
        <w:t>S.</w:t>
      </w:r>
      <w:r w:rsidR="00664BC8" w:rsidRPr="00C00087">
        <w:rPr>
          <w:rFonts w:ascii="Palatino Linotype" w:hAnsi="Palatino Linotype"/>
          <w:sz w:val="24"/>
          <w:szCs w:val="24"/>
        </w:rPr>
        <w:t xml:space="preserve"> </w:t>
      </w:r>
      <w:r w:rsidRPr="00C00087">
        <w:rPr>
          <w:rFonts w:ascii="Palatino Linotype" w:hAnsi="Palatino Linotype"/>
          <w:sz w:val="24"/>
          <w:szCs w:val="24"/>
        </w:rPr>
        <w:t>11</w:t>
      </w:r>
    </w:p>
    <w:p w14:paraId="20C898C6" w14:textId="0D5B45D8" w:rsidR="00E35931" w:rsidRPr="00C00087" w:rsidRDefault="00E35931" w:rsidP="00F626EE">
      <w:pPr>
        <w:pStyle w:val="Listenabsatz"/>
        <w:numPr>
          <w:ilvl w:val="0"/>
          <w:numId w:val="1"/>
        </w:numPr>
        <w:jc w:val="both"/>
        <w:rPr>
          <w:rFonts w:ascii="Palatino Linotype" w:hAnsi="Palatino Linotype"/>
          <w:sz w:val="24"/>
          <w:szCs w:val="24"/>
        </w:rPr>
      </w:pPr>
      <w:r w:rsidRPr="00C00087">
        <w:rPr>
          <w:rFonts w:ascii="Palatino Linotype" w:hAnsi="Palatino Linotype"/>
          <w:sz w:val="24"/>
          <w:szCs w:val="24"/>
        </w:rPr>
        <w:t>Unterricht, Weiterbildung und Schwerpunkte</w:t>
      </w:r>
      <w:r w:rsidRPr="00C00087">
        <w:rPr>
          <w:rFonts w:ascii="Palatino Linotype" w:hAnsi="Palatino Linotype"/>
          <w:sz w:val="24"/>
          <w:szCs w:val="24"/>
        </w:rPr>
        <w:tab/>
      </w:r>
      <w:r w:rsidR="00C00087">
        <w:rPr>
          <w:rFonts w:ascii="Palatino Linotype" w:hAnsi="Palatino Linotype"/>
          <w:sz w:val="24"/>
          <w:szCs w:val="24"/>
        </w:rPr>
        <w:tab/>
      </w:r>
      <w:r w:rsidR="00C00087">
        <w:rPr>
          <w:rFonts w:ascii="Palatino Linotype" w:hAnsi="Palatino Linotype"/>
          <w:sz w:val="24"/>
          <w:szCs w:val="24"/>
        </w:rPr>
        <w:tab/>
      </w:r>
      <w:r w:rsidRPr="00C00087">
        <w:rPr>
          <w:rFonts w:ascii="Palatino Linotype" w:hAnsi="Palatino Linotype"/>
          <w:sz w:val="24"/>
          <w:szCs w:val="24"/>
        </w:rPr>
        <w:t>S. 12-13</w:t>
      </w:r>
    </w:p>
    <w:p w14:paraId="743DFB0D" w14:textId="2AA61463" w:rsidR="00F626EE" w:rsidRPr="00C00087" w:rsidRDefault="00F626EE" w:rsidP="00F626EE">
      <w:pPr>
        <w:pStyle w:val="Listenabsatz"/>
        <w:numPr>
          <w:ilvl w:val="0"/>
          <w:numId w:val="1"/>
        </w:numPr>
        <w:jc w:val="both"/>
        <w:rPr>
          <w:rFonts w:ascii="Palatino Linotype" w:hAnsi="Palatino Linotype"/>
          <w:sz w:val="24"/>
          <w:szCs w:val="24"/>
        </w:rPr>
      </w:pPr>
      <w:r w:rsidRPr="00C00087">
        <w:rPr>
          <w:rFonts w:ascii="Palatino Linotype" w:hAnsi="Palatino Linotype"/>
          <w:sz w:val="24"/>
          <w:szCs w:val="24"/>
        </w:rPr>
        <w:t>Schulstandort</w:t>
      </w:r>
      <w:r w:rsidR="00E35931" w:rsidRPr="00C00087">
        <w:rPr>
          <w:rFonts w:ascii="Palatino Linotype" w:hAnsi="Palatino Linotype"/>
          <w:sz w:val="24"/>
          <w:szCs w:val="24"/>
        </w:rPr>
        <w:t xml:space="preserve"> und Infrastruktur</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00C00087">
        <w:rPr>
          <w:rFonts w:ascii="Palatino Linotype" w:hAnsi="Palatino Linotype"/>
          <w:sz w:val="24"/>
          <w:szCs w:val="24"/>
        </w:rPr>
        <w:tab/>
      </w:r>
      <w:r w:rsidRPr="00C00087">
        <w:rPr>
          <w:rFonts w:ascii="Palatino Linotype" w:hAnsi="Palatino Linotype"/>
          <w:sz w:val="24"/>
          <w:szCs w:val="24"/>
        </w:rPr>
        <w:t>S.</w:t>
      </w:r>
      <w:r w:rsidR="008A6BB2" w:rsidRPr="00C00087">
        <w:rPr>
          <w:rFonts w:ascii="Palatino Linotype" w:hAnsi="Palatino Linotype"/>
          <w:sz w:val="24"/>
          <w:szCs w:val="24"/>
        </w:rPr>
        <w:t xml:space="preserve"> </w:t>
      </w:r>
      <w:r w:rsidR="00E35931" w:rsidRPr="00C00087">
        <w:rPr>
          <w:rFonts w:ascii="Palatino Linotype" w:hAnsi="Palatino Linotype"/>
          <w:sz w:val="24"/>
          <w:szCs w:val="24"/>
        </w:rPr>
        <w:t>1</w:t>
      </w:r>
      <w:r w:rsidR="005C3015">
        <w:rPr>
          <w:rFonts w:ascii="Palatino Linotype" w:hAnsi="Palatino Linotype"/>
          <w:sz w:val="24"/>
          <w:szCs w:val="24"/>
        </w:rPr>
        <w:t>5</w:t>
      </w:r>
    </w:p>
    <w:p w14:paraId="3908AD61" w14:textId="230B3E00" w:rsidR="00F626EE" w:rsidRPr="00C00087" w:rsidRDefault="00F626EE" w:rsidP="00F626EE">
      <w:pPr>
        <w:pStyle w:val="Listenabsatz"/>
        <w:numPr>
          <w:ilvl w:val="0"/>
          <w:numId w:val="1"/>
        </w:numPr>
        <w:jc w:val="both"/>
        <w:rPr>
          <w:rFonts w:ascii="Palatino Linotype" w:hAnsi="Palatino Linotype"/>
          <w:sz w:val="24"/>
          <w:szCs w:val="24"/>
        </w:rPr>
      </w:pPr>
      <w:r w:rsidRPr="00C00087">
        <w:rPr>
          <w:rFonts w:ascii="Palatino Linotype" w:hAnsi="Palatino Linotype"/>
          <w:sz w:val="24"/>
          <w:szCs w:val="24"/>
        </w:rPr>
        <w:t>Stundentafel MS</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t>S.</w:t>
      </w:r>
      <w:r w:rsidR="000C6315" w:rsidRPr="00C00087">
        <w:rPr>
          <w:rFonts w:ascii="Palatino Linotype" w:hAnsi="Palatino Linotype"/>
          <w:sz w:val="24"/>
          <w:szCs w:val="24"/>
        </w:rPr>
        <w:t xml:space="preserve"> </w:t>
      </w:r>
      <w:r w:rsidR="00E35931" w:rsidRPr="00C00087">
        <w:rPr>
          <w:rFonts w:ascii="Palatino Linotype" w:hAnsi="Palatino Linotype"/>
          <w:sz w:val="24"/>
          <w:szCs w:val="24"/>
        </w:rPr>
        <w:t>1</w:t>
      </w:r>
      <w:r w:rsidR="005C3015">
        <w:rPr>
          <w:rFonts w:ascii="Palatino Linotype" w:hAnsi="Palatino Linotype"/>
          <w:sz w:val="24"/>
          <w:szCs w:val="24"/>
        </w:rPr>
        <w:t>6</w:t>
      </w:r>
      <w:r w:rsidR="00E35931" w:rsidRPr="00C00087">
        <w:rPr>
          <w:rFonts w:ascii="Palatino Linotype" w:hAnsi="Palatino Linotype"/>
          <w:sz w:val="24"/>
          <w:szCs w:val="24"/>
        </w:rPr>
        <w:t>-1</w:t>
      </w:r>
      <w:r w:rsidR="005C3015">
        <w:rPr>
          <w:rFonts w:ascii="Palatino Linotype" w:hAnsi="Palatino Linotype"/>
          <w:sz w:val="24"/>
          <w:szCs w:val="24"/>
        </w:rPr>
        <w:t>7</w:t>
      </w:r>
    </w:p>
    <w:p w14:paraId="6237F3F7" w14:textId="64D94420" w:rsidR="00F626EE" w:rsidRPr="00C00087" w:rsidRDefault="00F626EE" w:rsidP="00F626EE">
      <w:pPr>
        <w:pStyle w:val="Listenabsatz"/>
        <w:numPr>
          <w:ilvl w:val="0"/>
          <w:numId w:val="1"/>
        </w:numPr>
        <w:jc w:val="both"/>
        <w:rPr>
          <w:rFonts w:ascii="Palatino Linotype" w:hAnsi="Palatino Linotype"/>
          <w:sz w:val="24"/>
          <w:szCs w:val="24"/>
        </w:rPr>
      </w:pPr>
      <w:r w:rsidRPr="00C00087">
        <w:rPr>
          <w:rFonts w:ascii="Palatino Linotype" w:hAnsi="Palatino Linotype"/>
          <w:sz w:val="24"/>
          <w:szCs w:val="24"/>
        </w:rPr>
        <w:t>Stundentafel OS</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t>S.</w:t>
      </w:r>
      <w:r w:rsidR="005E168B" w:rsidRPr="00C00087">
        <w:rPr>
          <w:rFonts w:ascii="Palatino Linotype" w:hAnsi="Palatino Linotype"/>
          <w:sz w:val="24"/>
          <w:szCs w:val="24"/>
        </w:rPr>
        <w:t xml:space="preserve"> </w:t>
      </w:r>
      <w:r w:rsidR="00E35931" w:rsidRPr="00C00087">
        <w:rPr>
          <w:rFonts w:ascii="Palatino Linotype" w:hAnsi="Palatino Linotype"/>
          <w:sz w:val="24"/>
          <w:szCs w:val="24"/>
        </w:rPr>
        <w:t>1</w:t>
      </w:r>
      <w:r w:rsidR="005C3015">
        <w:rPr>
          <w:rFonts w:ascii="Palatino Linotype" w:hAnsi="Palatino Linotype"/>
          <w:sz w:val="24"/>
          <w:szCs w:val="24"/>
        </w:rPr>
        <w:t>8</w:t>
      </w:r>
    </w:p>
    <w:p w14:paraId="73876919" w14:textId="665C077A" w:rsidR="00F626EE" w:rsidRPr="00C00087" w:rsidRDefault="00F626EE" w:rsidP="00F626EE">
      <w:pPr>
        <w:pStyle w:val="Listenabsatz"/>
        <w:numPr>
          <w:ilvl w:val="0"/>
          <w:numId w:val="1"/>
        </w:numPr>
        <w:jc w:val="both"/>
        <w:rPr>
          <w:rFonts w:ascii="Palatino Linotype" w:hAnsi="Palatino Linotype"/>
          <w:sz w:val="24"/>
          <w:szCs w:val="24"/>
        </w:rPr>
      </w:pPr>
      <w:r w:rsidRPr="00C00087">
        <w:rPr>
          <w:rFonts w:ascii="Palatino Linotype" w:hAnsi="Palatino Linotype"/>
          <w:sz w:val="24"/>
          <w:szCs w:val="24"/>
        </w:rPr>
        <w:t>Stundenplan MS</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t>S.</w:t>
      </w:r>
      <w:r w:rsidR="005E168B" w:rsidRPr="00C00087">
        <w:rPr>
          <w:rFonts w:ascii="Palatino Linotype" w:hAnsi="Palatino Linotype"/>
          <w:sz w:val="24"/>
          <w:szCs w:val="24"/>
        </w:rPr>
        <w:t xml:space="preserve"> 1</w:t>
      </w:r>
      <w:r w:rsidR="005C3015">
        <w:rPr>
          <w:rFonts w:ascii="Palatino Linotype" w:hAnsi="Palatino Linotype"/>
          <w:sz w:val="24"/>
          <w:szCs w:val="24"/>
        </w:rPr>
        <w:t>9</w:t>
      </w:r>
    </w:p>
    <w:p w14:paraId="39D74CA4" w14:textId="610307CB" w:rsidR="00F626EE" w:rsidRPr="00C00087" w:rsidRDefault="00F626EE" w:rsidP="00F626EE">
      <w:pPr>
        <w:pStyle w:val="Listenabsatz"/>
        <w:numPr>
          <w:ilvl w:val="0"/>
          <w:numId w:val="1"/>
        </w:numPr>
        <w:jc w:val="both"/>
        <w:rPr>
          <w:rFonts w:ascii="Palatino Linotype" w:hAnsi="Palatino Linotype"/>
          <w:sz w:val="24"/>
          <w:szCs w:val="24"/>
        </w:rPr>
      </w:pPr>
      <w:r w:rsidRPr="00C00087">
        <w:rPr>
          <w:rFonts w:ascii="Palatino Linotype" w:hAnsi="Palatino Linotype"/>
          <w:sz w:val="24"/>
          <w:szCs w:val="24"/>
        </w:rPr>
        <w:t>Stundenplan OS</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t>S.</w:t>
      </w:r>
      <w:r w:rsidR="005E168B" w:rsidRPr="00C00087">
        <w:rPr>
          <w:rFonts w:ascii="Palatino Linotype" w:hAnsi="Palatino Linotype"/>
          <w:sz w:val="24"/>
          <w:szCs w:val="24"/>
        </w:rPr>
        <w:t xml:space="preserve"> </w:t>
      </w:r>
      <w:r w:rsidR="005C3015">
        <w:rPr>
          <w:rFonts w:ascii="Palatino Linotype" w:hAnsi="Palatino Linotype"/>
          <w:sz w:val="24"/>
          <w:szCs w:val="24"/>
        </w:rPr>
        <w:t>20</w:t>
      </w:r>
    </w:p>
    <w:p w14:paraId="09A6EE3D" w14:textId="0800AC85" w:rsidR="00F626EE" w:rsidRPr="00C00087" w:rsidRDefault="00F626EE" w:rsidP="00F626EE">
      <w:pPr>
        <w:pStyle w:val="Listenabsatz"/>
        <w:numPr>
          <w:ilvl w:val="0"/>
          <w:numId w:val="1"/>
        </w:numPr>
        <w:jc w:val="both"/>
        <w:rPr>
          <w:rFonts w:ascii="Palatino Linotype" w:hAnsi="Palatino Linotype"/>
          <w:sz w:val="24"/>
          <w:szCs w:val="24"/>
        </w:rPr>
      </w:pPr>
      <w:r w:rsidRPr="00C00087">
        <w:rPr>
          <w:rFonts w:ascii="Palatino Linotype" w:hAnsi="Palatino Linotype"/>
          <w:sz w:val="24"/>
          <w:szCs w:val="24"/>
        </w:rPr>
        <w:t>Lernberatung</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t>S.</w:t>
      </w:r>
      <w:r w:rsidR="0000141B" w:rsidRPr="00C00087">
        <w:rPr>
          <w:rFonts w:ascii="Palatino Linotype" w:hAnsi="Palatino Linotype"/>
          <w:sz w:val="24"/>
          <w:szCs w:val="24"/>
        </w:rPr>
        <w:t xml:space="preserve"> </w:t>
      </w:r>
      <w:r w:rsidR="00E35931" w:rsidRPr="00C00087">
        <w:rPr>
          <w:rFonts w:ascii="Palatino Linotype" w:hAnsi="Palatino Linotype"/>
          <w:sz w:val="24"/>
          <w:szCs w:val="24"/>
        </w:rPr>
        <w:t>2</w:t>
      </w:r>
      <w:r w:rsidR="005C3015">
        <w:rPr>
          <w:rFonts w:ascii="Palatino Linotype" w:hAnsi="Palatino Linotype"/>
          <w:sz w:val="24"/>
          <w:szCs w:val="24"/>
        </w:rPr>
        <w:t>1</w:t>
      </w:r>
    </w:p>
    <w:p w14:paraId="4D514CE0" w14:textId="69606710" w:rsidR="00F626EE" w:rsidRPr="00C00087" w:rsidRDefault="00F626EE" w:rsidP="00F626EE">
      <w:pPr>
        <w:pStyle w:val="Listenabsatz"/>
        <w:numPr>
          <w:ilvl w:val="0"/>
          <w:numId w:val="1"/>
        </w:numPr>
        <w:jc w:val="both"/>
        <w:rPr>
          <w:rFonts w:ascii="Palatino Linotype" w:hAnsi="Palatino Linotype"/>
          <w:sz w:val="24"/>
          <w:szCs w:val="24"/>
        </w:rPr>
      </w:pPr>
      <w:r w:rsidRPr="00C00087">
        <w:rPr>
          <w:rFonts w:ascii="Palatino Linotype" w:hAnsi="Palatino Linotype"/>
          <w:sz w:val="24"/>
          <w:szCs w:val="24"/>
        </w:rPr>
        <w:t>Individualisierung und Inklusion</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t>S.</w:t>
      </w:r>
      <w:r w:rsidR="00D94E98" w:rsidRPr="00C00087">
        <w:rPr>
          <w:rFonts w:ascii="Palatino Linotype" w:hAnsi="Palatino Linotype"/>
          <w:sz w:val="24"/>
          <w:szCs w:val="24"/>
        </w:rPr>
        <w:t xml:space="preserve"> </w:t>
      </w:r>
      <w:r w:rsidR="00E35931" w:rsidRPr="00C00087">
        <w:rPr>
          <w:rFonts w:ascii="Palatino Linotype" w:hAnsi="Palatino Linotype"/>
          <w:sz w:val="24"/>
          <w:szCs w:val="24"/>
        </w:rPr>
        <w:t>2</w:t>
      </w:r>
      <w:r w:rsidR="005C3015">
        <w:rPr>
          <w:rFonts w:ascii="Palatino Linotype" w:hAnsi="Palatino Linotype"/>
          <w:sz w:val="24"/>
          <w:szCs w:val="24"/>
        </w:rPr>
        <w:t>2</w:t>
      </w:r>
    </w:p>
    <w:p w14:paraId="02CFC981" w14:textId="3A2E4F8E" w:rsidR="00F626EE" w:rsidRPr="00C00087" w:rsidRDefault="00F626EE" w:rsidP="00F626EE">
      <w:pPr>
        <w:pStyle w:val="Listenabsatz"/>
        <w:numPr>
          <w:ilvl w:val="0"/>
          <w:numId w:val="1"/>
        </w:numPr>
        <w:jc w:val="both"/>
        <w:rPr>
          <w:rFonts w:ascii="Palatino Linotype" w:hAnsi="Palatino Linotype"/>
          <w:sz w:val="24"/>
          <w:szCs w:val="24"/>
        </w:rPr>
      </w:pPr>
      <w:r w:rsidRPr="00C00087">
        <w:rPr>
          <w:rFonts w:ascii="Palatino Linotype" w:hAnsi="Palatino Linotype"/>
          <w:sz w:val="24"/>
          <w:szCs w:val="24"/>
        </w:rPr>
        <w:t>Nachmittagsangebote</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t>S.</w:t>
      </w:r>
      <w:r w:rsidR="00B82EDF" w:rsidRPr="00C00087">
        <w:rPr>
          <w:rFonts w:ascii="Palatino Linotype" w:hAnsi="Palatino Linotype"/>
          <w:sz w:val="24"/>
          <w:szCs w:val="24"/>
        </w:rPr>
        <w:t xml:space="preserve"> </w:t>
      </w:r>
      <w:r w:rsidR="00E35931" w:rsidRPr="00C00087">
        <w:rPr>
          <w:rFonts w:ascii="Palatino Linotype" w:hAnsi="Palatino Linotype"/>
          <w:sz w:val="24"/>
          <w:szCs w:val="24"/>
        </w:rPr>
        <w:t>2</w:t>
      </w:r>
      <w:r w:rsidR="005C3015">
        <w:rPr>
          <w:rFonts w:ascii="Palatino Linotype" w:hAnsi="Palatino Linotype"/>
          <w:sz w:val="24"/>
          <w:szCs w:val="24"/>
        </w:rPr>
        <w:t>3</w:t>
      </w:r>
      <w:r w:rsidR="00E35931" w:rsidRPr="00C00087">
        <w:rPr>
          <w:rFonts w:ascii="Palatino Linotype" w:hAnsi="Palatino Linotype"/>
          <w:sz w:val="24"/>
          <w:szCs w:val="24"/>
        </w:rPr>
        <w:t>-2</w:t>
      </w:r>
      <w:r w:rsidR="005C3015">
        <w:rPr>
          <w:rFonts w:ascii="Palatino Linotype" w:hAnsi="Palatino Linotype"/>
          <w:sz w:val="24"/>
          <w:szCs w:val="24"/>
        </w:rPr>
        <w:t>4</w:t>
      </w:r>
    </w:p>
    <w:p w14:paraId="4025062A" w14:textId="58D5B739" w:rsidR="00F626EE" w:rsidRPr="00C00087" w:rsidRDefault="00F626EE" w:rsidP="00F626EE">
      <w:pPr>
        <w:pStyle w:val="Listenabsatz"/>
        <w:numPr>
          <w:ilvl w:val="0"/>
          <w:numId w:val="1"/>
        </w:numPr>
        <w:jc w:val="both"/>
        <w:rPr>
          <w:rFonts w:ascii="Palatino Linotype" w:hAnsi="Palatino Linotype"/>
          <w:sz w:val="24"/>
          <w:szCs w:val="24"/>
        </w:rPr>
      </w:pPr>
      <w:r w:rsidRPr="00C00087">
        <w:rPr>
          <w:rFonts w:ascii="Palatino Linotype" w:hAnsi="Palatino Linotype"/>
          <w:sz w:val="24"/>
          <w:szCs w:val="24"/>
        </w:rPr>
        <w:t>Formen der Zusammenarbeit</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00C00087">
        <w:rPr>
          <w:rFonts w:ascii="Palatino Linotype" w:hAnsi="Palatino Linotype"/>
          <w:sz w:val="24"/>
          <w:szCs w:val="24"/>
        </w:rPr>
        <w:tab/>
      </w:r>
      <w:r w:rsidRPr="00C00087">
        <w:rPr>
          <w:rFonts w:ascii="Palatino Linotype" w:hAnsi="Palatino Linotype"/>
          <w:sz w:val="24"/>
          <w:szCs w:val="24"/>
        </w:rPr>
        <w:t>S.</w:t>
      </w:r>
      <w:r w:rsidR="00BA7295" w:rsidRPr="00C00087">
        <w:rPr>
          <w:rFonts w:ascii="Palatino Linotype" w:hAnsi="Palatino Linotype"/>
          <w:sz w:val="24"/>
          <w:szCs w:val="24"/>
        </w:rPr>
        <w:t xml:space="preserve"> </w:t>
      </w:r>
      <w:r w:rsidR="00E35931" w:rsidRPr="00C00087">
        <w:rPr>
          <w:rFonts w:ascii="Palatino Linotype" w:hAnsi="Palatino Linotype"/>
          <w:sz w:val="24"/>
          <w:szCs w:val="24"/>
        </w:rPr>
        <w:t>2</w:t>
      </w:r>
      <w:r w:rsidR="005C3015">
        <w:rPr>
          <w:rFonts w:ascii="Palatino Linotype" w:hAnsi="Palatino Linotype"/>
          <w:sz w:val="24"/>
          <w:szCs w:val="24"/>
        </w:rPr>
        <w:t>5</w:t>
      </w:r>
    </w:p>
    <w:p w14:paraId="04281BEF" w14:textId="31981929" w:rsidR="00F626EE" w:rsidRPr="00C00087" w:rsidRDefault="00F626EE" w:rsidP="00F626EE">
      <w:pPr>
        <w:pStyle w:val="Listenabsatz"/>
        <w:numPr>
          <w:ilvl w:val="0"/>
          <w:numId w:val="1"/>
        </w:numPr>
        <w:jc w:val="both"/>
        <w:rPr>
          <w:rFonts w:ascii="Palatino Linotype" w:hAnsi="Palatino Linotype"/>
          <w:sz w:val="24"/>
          <w:szCs w:val="24"/>
        </w:rPr>
      </w:pPr>
      <w:r w:rsidRPr="00C00087">
        <w:rPr>
          <w:rFonts w:ascii="Palatino Linotype" w:hAnsi="Palatino Linotype"/>
          <w:sz w:val="24"/>
          <w:szCs w:val="24"/>
        </w:rPr>
        <w:t>Fördern und fordern</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t>S.</w:t>
      </w:r>
      <w:r w:rsidR="00186F2D" w:rsidRPr="00C00087">
        <w:rPr>
          <w:rFonts w:ascii="Palatino Linotype" w:hAnsi="Palatino Linotype"/>
          <w:sz w:val="24"/>
          <w:szCs w:val="24"/>
        </w:rPr>
        <w:t xml:space="preserve"> </w:t>
      </w:r>
      <w:r w:rsidR="00E35931" w:rsidRPr="00C00087">
        <w:rPr>
          <w:rFonts w:ascii="Palatino Linotype" w:hAnsi="Palatino Linotype"/>
          <w:sz w:val="24"/>
          <w:szCs w:val="24"/>
        </w:rPr>
        <w:t>2</w:t>
      </w:r>
      <w:r w:rsidR="005C3015">
        <w:rPr>
          <w:rFonts w:ascii="Palatino Linotype" w:hAnsi="Palatino Linotype"/>
          <w:sz w:val="24"/>
          <w:szCs w:val="24"/>
        </w:rPr>
        <w:t>6</w:t>
      </w:r>
    </w:p>
    <w:p w14:paraId="40F9CF6C" w14:textId="56B4588F" w:rsidR="00F626EE" w:rsidRPr="00C00087" w:rsidRDefault="00F626EE" w:rsidP="00F626EE">
      <w:pPr>
        <w:jc w:val="both"/>
        <w:rPr>
          <w:rFonts w:ascii="Palatino Linotype" w:hAnsi="Palatino Linotype"/>
          <w:sz w:val="24"/>
          <w:szCs w:val="24"/>
        </w:rPr>
      </w:pPr>
    </w:p>
    <w:p w14:paraId="2287DA4F" w14:textId="2784E15A" w:rsidR="00277D17" w:rsidRPr="00C00087" w:rsidRDefault="00277D17" w:rsidP="00277D17">
      <w:pPr>
        <w:ind w:firstLine="360"/>
        <w:jc w:val="both"/>
        <w:rPr>
          <w:rFonts w:ascii="Palatino Linotype" w:hAnsi="Palatino Linotype"/>
          <w:b/>
          <w:bCs/>
          <w:i/>
          <w:iCs/>
          <w:sz w:val="24"/>
          <w:szCs w:val="24"/>
        </w:rPr>
      </w:pPr>
      <w:r w:rsidRPr="00C00087">
        <w:rPr>
          <w:rFonts w:ascii="Palatino Linotype" w:hAnsi="Palatino Linotype"/>
          <w:b/>
          <w:bCs/>
          <w:i/>
          <w:iCs/>
          <w:sz w:val="24"/>
          <w:szCs w:val="24"/>
        </w:rPr>
        <w:t>Teil B: Das planen und entwickeln wir</w:t>
      </w:r>
      <w:r w:rsidR="00E35931" w:rsidRPr="00C00087">
        <w:rPr>
          <w:rFonts w:ascii="Palatino Linotype" w:hAnsi="Palatino Linotype"/>
          <w:b/>
          <w:bCs/>
          <w:i/>
          <w:iCs/>
          <w:sz w:val="24"/>
          <w:szCs w:val="24"/>
        </w:rPr>
        <w:t xml:space="preserve"> (genereller Teil)</w:t>
      </w:r>
    </w:p>
    <w:p w14:paraId="28BD24CE" w14:textId="5AD2F06D" w:rsidR="00F626EE" w:rsidRPr="00C00087" w:rsidRDefault="00F626EE" w:rsidP="00F626EE">
      <w:pPr>
        <w:pStyle w:val="Listenabsatz"/>
        <w:numPr>
          <w:ilvl w:val="0"/>
          <w:numId w:val="2"/>
        </w:numPr>
        <w:jc w:val="both"/>
        <w:rPr>
          <w:rFonts w:ascii="Palatino Linotype" w:hAnsi="Palatino Linotype"/>
          <w:sz w:val="24"/>
          <w:szCs w:val="24"/>
        </w:rPr>
      </w:pPr>
      <w:r w:rsidRPr="00C00087">
        <w:rPr>
          <w:rFonts w:ascii="Palatino Linotype" w:hAnsi="Palatino Linotype"/>
          <w:sz w:val="24"/>
          <w:szCs w:val="24"/>
        </w:rPr>
        <w:t>Evaluation und Qualitätssicherung</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00C00087">
        <w:rPr>
          <w:rFonts w:ascii="Palatino Linotype" w:hAnsi="Palatino Linotype"/>
          <w:sz w:val="24"/>
          <w:szCs w:val="24"/>
        </w:rPr>
        <w:tab/>
      </w:r>
      <w:r w:rsidRPr="00C00087">
        <w:rPr>
          <w:rFonts w:ascii="Palatino Linotype" w:hAnsi="Palatino Linotype"/>
          <w:sz w:val="24"/>
          <w:szCs w:val="24"/>
        </w:rPr>
        <w:t>S.</w:t>
      </w:r>
      <w:r w:rsidR="00CF0D8E" w:rsidRPr="00C00087">
        <w:rPr>
          <w:rFonts w:ascii="Palatino Linotype" w:hAnsi="Palatino Linotype"/>
          <w:sz w:val="24"/>
          <w:szCs w:val="24"/>
        </w:rPr>
        <w:t xml:space="preserve"> </w:t>
      </w:r>
      <w:r w:rsidR="00E35931" w:rsidRPr="00C00087">
        <w:rPr>
          <w:rFonts w:ascii="Palatino Linotype" w:hAnsi="Palatino Linotype"/>
          <w:sz w:val="24"/>
          <w:szCs w:val="24"/>
        </w:rPr>
        <w:t>2</w:t>
      </w:r>
      <w:r w:rsidR="005C3015">
        <w:rPr>
          <w:rFonts w:ascii="Palatino Linotype" w:hAnsi="Palatino Linotype"/>
          <w:sz w:val="24"/>
          <w:szCs w:val="24"/>
        </w:rPr>
        <w:t>7</w:t>
      </w:r>
      <w:r w:rsidR="00E35931" w:rsidRPr="00C00087">
        <w:rPr>
          <w:rFonts w:ascii="Palatino Linotype" w:hAnsi="Palatino Linotype"/>
          <w:sz w:val="24"/>
          <w:szCs w:val="24"/>
        </w:rPr>
        <w:t>-2</w:t>
      </w:r>
      <w:r w:rsidR="005C3015">
        <w:rPr>
          <w:rFonts w:ascii="Palatino Linotype" w:hAnsi="Palatino Linotype"/>
          <w:sz w:val="24"/>
          <w:szCs w:val="24"/>
        </w:rPr>
        <w:t>8</w:t>
      </w:r>
    </w:p>
    <w:p w14:paraId="4429FE09" w14:textId="68209396" w:rsidR="000766CF" w:rsidRPr="00C00087" w:rsidRDefault="000766CF" w:rsidP="00F626EE">
      <w:pPr>
        <w:pStyle w:val="Listenabsatz"/>
        <w:numPr>
          <w:ilvl w:val="0"/>
          <w:numId w:val="2"/>
        </w:numPr>
        <w:jc w:val="both"/>
        <w:rPr>
          <w:rFonts w:ascii="Palatino Linotype" w:hAnsi="Palatino Linotype"/>
          <w:sz w:val="24"/>
          <w:szCs w:val="24"/>
        </w:rPr>
      </w:pPr>
      <w:r w:rsidRPr="00C00087">
        <w:rPr>
          <w:rFonts w:ascii="Palatino Linotype" w:hAnsi="Palatino Linotype"/>
          <w:sz w:val="24"/>
          <w:szCs w:val="24"/>
        </w:rPr>
        <w:t>Qualitätskriterien</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00C00087">
        <w:rPr>
          <w:rFonts w:ascii="Palatino Linotype" w:hAnsi="Palatino Linotype"/>
          <w:sz w:val="24"/>
          <w:szCs w:val="24"/>
        </w:rPr>
        <w:tab/>
      </w:r>
      <w:r w:rsidRPr="00C00087">
        <w:rPr>
          <w:rFonts w:ascii="Palatino Linotype" w:hAnsi="Palatino Linotype"/>
          <w:sz w:val="24"/>
          <w:szCs w:val="24"/>
        </w:rPr>
        <w:t xml:space="preserve">S. </w:t>
      </w:r>
      <w:r w:rsidR="00E35931" w:rsidRPr="00C00087">
        <w:rPr>
          <w:rFonts w:ascii="Palatino Linotype" w:hAnsi="Palatino Linotype"/>
          <w:sz w:val="24"/>
          <w:szCs w:val="24"/>
        </w:rPr>
        <w:t>2</w:t>
      </w:r>
      <w:r w:rsidR="005C3015">
        <w:rPr>
          <w:rFonts w:ascii="Palatino Linotype" w:hAnsi="Palatino Linotype"/>
          <w:sz w:val="24"/>
          <w:szCs w:val="24"/>
        </w:rPr>
        <w:t>8</w:t>
      </w:r>
    </w:p>
    <w:p w14:paraId="25EABAB8" w14:textId="322DCA48" w:rsidR="00456349" w:rsidRPr="00C00087" w:rsidRDefault="00456349" w:rsidP="00456349">
      <w:pPr>
        <w:pStyle w:val="Listenabsatz"/>
        <w:numPr>
          <w:ilvl w:val="0"/>
          <w:numId w:val="2"/>
        </w:numPr>
        <w:jc w:val="both"/>
        <w:rPr>
          <w:rFonts w:ascii="Palatino Linotype" w:hAnsi="Palatino Linotype"/>
          <w:sz w:val="24"/>
          <w:szCs w:val="24"/>
        </w:rPr>
      </w:pPr>
      <w:r w:rsidRPr="00C00087">
        <w:rPr>
          <w:rFonts w:ascii="Palatino Linotype" w:hAnsi="Palatino Linotype"/>
          <w:sz w:val="24"/>
          <w:szCs w:val="24"/>
        </w:rPr>
        <w:t>Fortbildung</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00C00087">
        <w:rPr>
          <w:rFonts w:ascii="Palatino Linotype" w:hAnsi="Palatino Linotype"/>
          <w:sz w:val="24"/>
          <w:szCs w:val="24"/>
        </w:rPr>
        <w:tab/>
      </w:r>
      <w:r w:rsidRPr="00C00087">
        <w:rPr>
          <w:rFonts w:ascii="Palatino Linotype" w:hAnsi="Palatino Linotype"/>
          <w:sz w:val="24"/>
          <w:szCs w:val="24"/>
        </w:rPr>
        <w:t>S. 2</w:t>
      </w:r>
      <w:r w:rsidR="005C3015">
        <w:rPr>
          <w:rFonts w:ascii="Palatino Linotype" w:hAnsi="Palatino Linotype"/>
          <w:sz w:val="24"/>
          <w:szCs w:val="24"/>
        </w:rPr>
        <w:t>9</w:t>
      </w:r>
      <w:r w:rsidRPr="00C00087">
        <w:rPr>
          <w:rFonts w:ascii="Palatino Linotype" w:hAnsi="Palatino Linotype"/>
          <w:sz w:val="24"/>
          <w:szCs w:val="24"/>
        </w:rPr>
        <w:t xml:space="preserve"> </w:t>
      </w:r>
    </w:p>
    <w:p w14:paraId="5F64E1B6" w14:textId="43F3CC13" w:rsidR="00456349" w:rsidRPr="00C00087" w:rsidRDefault="00456349" w:rsidP="00456349">
      <w:pPr>
        <w:pStyle w:val="Listenabsatz"/>
        <w:numPr>
          <w:ilvl w:val="0"/>
          <w:numId w:val="2"/>
        </w:numPr>
        <w:jc w:val="both"/>
        <w:rPr>
          <w:rFonts w:ascii="Palatino Linotype" w:hAnsi="Palatino Linotype"/>
          <w:sz w:val="24"/>
          <w:szCs w:val="24"/>
        </w:rPr>
      </w:pPr>
      <w:r w:rsidRPr="00C00087">
        <w:rPr>
          <w:rFonts w:ascii="Palatino Linotype" w:hAnsi="Palatino Linotype"/>
          <w:sz w:val="24"/>
          <w:szCs w:val="24"/>
        </w:rPr>
        <w:t>Unterricht entwickeln</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t>S. 2</w:t>
      </w:r>
      <w:r w:rsidR="005C3015">
        <w:rPr>
          <w:rFonts w:ascii="Palatino Linotype" w:hAnsi="Palatino Linotype"/>
          <w:sz w:val="24"/>
          <w:szCs w:val="24"/>
        </w:rPr>
        <w:t>30</w:t>
      </w:r>
    </w:p>
    <w:p w14:paraId="2302E3D2" w14:textId="593ECC7F" w:rsidR="00F626EE" w:rsidRPr="00C00087" w:rsidRDefault="00443E9F" w:rsidP="00F626EE">
      <w:pPr>
        <w:pStyle w:val="Listenabsatz"/>
        <w:numPr>
          <w:ilvl w:val="0"/>
          <w:numId w:val="2"/>
        </w:numPr>
        <w:jc w:val="both"/>
        <w:rPr>
          <w:rFonts w:ascii="Palatino Linotype" w:hAnsi="Palatino Linotype"/>
          <w:sz w:val="24"/>
          <w:szCs w:val="24"/>
        </w:rPr>
      </w:pPr>
      <w:r w:rsidRPr="00C00087">
        <w:rPr>
          <w:rFonts w:ascii="Palatino Linotype" w:hAnsi="Palatino Linotype"/>
          <w:sz w:val="24"/>
          <w:szCs w:val="24"/>
        </w:rPr>
        <w:t>Kompetenzen erwerben</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00C00087">
        <w:rPr>
          <w:rFonts w:ascii="Palatino Linotype" w:hAnsi="Palatino Linotype"/>
          <w:sz w:val="24"/>
          <w:szCs w:val="24"/>
        </w:rPr>
        <w:tab/>
      </w:r>
      <w:r w:rsidRPr="00C00087">
        <w:rPr>
          <w:rFonts w:ascii="Palatino Linotype" w:hAnsi="Palatino Linotype"/>
          <w:sz w:val="24"/>
          <w:szCs w:val="24"/>
        </w:rPr>
        <w:t>S.</w:t>
      </w:r>
      <w:r w:rsidR="00487016" w:rsidRPr="00C00087">
        <w:rPr>
          <w:rFonts w:ascii="Palatino Linotype" w:hAnsi="Palatino Linotype"/>
          <w:sz w:val="24"/>
          <w:szCs w:val="24"/>
        </w:rPr>
        <w:t xml:space="preserve"> </w:t>
      </w:r>
      <w:r w:rsidR="00E35931" w:rsidRPr="00C00087">
        <w:rPr>
          <w:rFonts w:ascii="Palatino Linotype" w:hAnsi="Palatino Linotype"/>
          <w:sz w:val="24"/>
          <w:szCs w:val="24"/>
        </w:rPr>
        <w:t>3</w:t>
      </w:r>
      <w:r w:rsidR="005C3015">
        <w:rPr>
          <w:rFonts w:ascii="Palatino Linotype" w:hAnsi="Palatino Linotype"/>
          <w:sz w:val="24"/>
          <w:szCs w:val="24"/>
        </w:rPr>
        <w:t>1</w:t>
      </w:r>
      <w:r w:rsidR="00E35931" w:rsidRPr="00C00087">
        <w:rPr>
          <w:rFonts w:ascii="Palatino Linotype" w:hAnsi="Palatino Linotype"/>
          <w:sz w:val="24"/>
          <w:szCs w:val="24"/>
        </w:rPr>
        <w:t>-3</w:t>
      </w:r>
      <w:r w:rsidR="005C3015">
        <w:rPr>
          <w:rFonts w:ascii="Palatino Linotype" w:hAnsi="Palatino Linotype"/>
          <w:sz w:val="24"/>
          <w:szCs w:val="24"/>
        </w:rPr>
        <w:t>2</w:t>
      </w:r>
    </w:p>
    <w:p w14:paraId="3DADF841" w14:textId="588F3E05" w:rsidR="00443E9F" w:rsidRPr="00C00087" w:rsidRDefault="00443E9F" w:rsidP="00F626EE">
      <w:pPr>
        <w:pStyle w:val="Listenabsatz"/>
        <w:numPr>
          <w:ilvl w:val="0"/>
          <w:numId w:val="2"/>
        </w:numPr>
        <w:jc w:val="both"/>
        <w:rPr>
          <w:rFonts w:ascii="Palatino Linotype" w:hAnsi="Palatino Linotype"/>
          <w:sz w:val="24"/>
          <w:szCs w:val="24"/>
        </w:rPr>
      </w:pPr>
      <w:r w:rsidRPr="00C00087">
        <w:rPr>
          <w:rFonts w:ascii="Palatino Linotype" w:hAnsi="Palatino Linotype"/>
          <w:sz w:val="24"/>
          <w:szCs w:val="24"/>
        </w:rPr>
        <w:t>Eine Schule zum Gernhaben</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t>S.</w:t>
      </w:r>
      <w:r w:rsidR="00BC12B2" w:rsidRPr="00C00087">
        <w:rPr>
          <w:rFonts w:ascii="Palatino Linotype" w:hAnsi="Palatino Linotype"/>
          <w:sz w:val="24"/>
          <w:szCs w:val="24"/>
        </w:rPr>
        <w:t xml:space="preserve"> </w:t>
      </w:r>
      <w:r w:rsidR="00E35931" w:rsidRPr="00C00087">
        <w:rPr>
          <w:rFonts w:ascii="Palatino Linotype" w:hAnsi="Palatino Linotype"/>
          <w:sz w:val="24"/>
          <w:szCs w:val="24"/>
        </w:rPr>
        <w:t>3</w:t>
      </w:r>
      <w:r w:rsidR="005C3015">
        <w:rPr>
          <w:rFonts w:ascii="Palatino Linotype" w:hAnsi="Palatino Linotype"/>
          <w:sz w:val="24"/>
          <w:szCs w:val="24"/>
        </w:rPr>
        <w:t>3</w:t>
      </w:r>
    </w:p>
    <w:p w14:paraId="77413242" w14:textId="77777777" w:rsidR="00E35931" w:rsidRPr="00C00087" w:rsidRDefault="00E35931" w:rsidP="00E35931">
      <w:pPr>
        <w:pStyle w:val="Listenabsatz"/>
        <w:jc w:val="both"/>
        <w:rPr>
          <w:rFonts w:ascii="Palatino Linotype" w:hAnsi="Palatino Linotype"/>
          <w:b/>
          <w:bCs/>
          <w:i/>
          <w:iCs/>
          <w:sz w:val="24"/>
          <w:szCs w:val="24"/>
        </w:rPr>
      </w:pPr>
    </w:p>
    <w:p w14:paraId="4BE47211" w14:textId="4BE6417F" w:rsidR="00E35931" w:rsidRPr="00C00087" w:rsidRDefault="00E35931" w:rsidP="00C00087">
      <w:pPr>
        <w:ind w:firstLine="360"/>
        <w:jc w:val="both"/>
        <w:rPr>
          <w:rFonts w:ascii="Palatino Linotype" w:hAnsi="Palatino Linotype"/>
          <w:b/>
          <w:bCs/>
          <w:i/>
          <w:iCs/>
          <w:sz w:val="24"/>
          <w:szCs w:val="24"/>
        </w:rPr>
      </w:pPr>
      <w:r w:rsidRPr="00C00087">
        <w:rPr>
          <w:rFonts w:ascii="Palatino Linotype" w:hAnsi="Palatino Linotype"/>
          <w:b/>
          <w:bCs/>
          <w:i/>
          <w:iCs/>
          <w:sz w:val="24"/>
          <w:szCs w:val="24"/>
        </w:rPr>
        <w:t>Teil B: Das planen und entwickeln wir (spezifischer Teil)</w:t>
      </w:r>
    </w:p>
    <w:p w14:paraId="4827D2B0" w14:textId="3D9DB237" w:rsidR="00E35931" w:rsidRPr="00C00087" w:rsidRDefault="00C00087" w:rsidP="00C00087">
      <w:pPr>
        <w:pStyle w:val="Listenabsatz"/>
        <w:numPr>
          <w:ilvl w:val="0"/>
          <w:numId w:val="2"/>
        </w:numPr>
        <w:jc w:val="both"/>
        <w:rPr>
          <w:rFonts w:ascii="Palatino Linotype" w:hAnsi="Palatino Linotype"/>
          <w:sz w:val="24"/>
          <w:szCs w:val="24"/>
        </w:rPr>
      </w:pPr>
      <w:r w:rsidRPr="00C00087">
        <w:rPr>
          <w:rFonts w:ascii="Palatino Linotype" w:hAnsi="Palatino Linotype"/>
          <w:sz w:val="24"/>
          <w:szCs w:val="24"/>
        </w:rPr>
        <w:t>Tabellarische Übersicht</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Pr>
          <w:rFonts w:ascii="Palatino Linotype" w:hAnsi="Palatino Linotype"/>
          <w:sz w:val="24"/>
          <w:szCs w:val="24"/>
        </w:rPr>
        <w:tab/>
      </w:r>
      <w:r w:rsidRPr="00C00087">
        <w:rPr>
          <w:rFonts w:ascii="Palatino Linotype" w:hAnsi="Palatino Linotype"/>
          <w:sz w:val="24"/>
          <w:szCs w:val="24"/>
        </w:rPr>
        <w:t>S. 3</w:t>
      </w:r>
      <w:r w:rsidR="005C3015">
        <w:rPr>
          <w:rFonts w:ascii="Palatino Linotype" w:hAnsi="Palatino Linotype"/>
          <w:sz w:val="24"/>
          <w:szCs w:val="24"/>
        </w:rPr>
        <w:t>4</w:t>
      </w:r>
      <w:r w:rsidRPr="00C00087">
        <w:rPr>
          <w:rFonts w:ascii="Palatino Linotype" w:hAnsi="Palatino Linotype"/>
          <w:sz w:val="24"/>
          <w:szCs w:val="24"/>
        </w:rPr>
        <w:t>-3</w:t>
      </w:r>
      <w:r w:rsidR="005C3015">
        <w:rPr>
          <w:rFonts w:ascii="Palatino Linotype" w:hAnsi="Palatino Linotype"/>
          <w:sz w:val="24"/>
          <w:szCs w:val="24"/>
        </w:rPr>
        <w:t>7</w:t>
      </w:r>
    </w:p>
    <w:p w14:paraId="0FA03816" w14:textId="77777777" w:rsidR="00C00087" w:rsidRPr="00C00087" w:rsidRDefault="00C00087" w:rsidP="00C00087">
      <w:pPr>
        <w:jc w:val="both"/>
        <w:rPr>
          <w:rFonts w:ascii="Palatino Linotype" w:hAnsi="Palatino Linotype"/>
          <w:sz w:val="24"/>
          <w:szCs w:val="24"/>
        </w:rPr>
      </w:pPr>
    </w:p>
    <w:p w14:paraId="1784D590" w14:textId="5E01ACFC" w:rsidR="00277D17" w:rsidRPr="00C00087" w:rsidRDefault="00277D17" w:rsidP="00277D17">
      <w:pPr>
        <w:ind w:firstLine="360"/>
        <w:jc w:val="both"/>
        <w:rPr>
          <w:rFonts w:ascii="Palatino Linotype" w:hAnsi="Palatino Linotype"/>
          <w:b/>
          <w:bCs/>
          <w:i/>
          <w:iCs/>
          <w:sz w:val="24"/>
          <w:szCs w:val="24"/>
        </w:rPr>
      </w:pPr>
      <w:r w:rsidRPr="00C00087">
        <w:rPr>
          <w:rFonts w:ascii="Palatino Linotype" w:hAnsi="Palatino Linotype"/>
          <w:b/>
          <w:bCs/>
          <w:i/>
          <w:iCs/>
          <w:sz w:val="24"/>
          <w:szCs w:val="24"/>
        </w:rPr>
        <w:t xml:space="preserve">Teil C: So handeln wir </w:t>
      </w:r>
    </w:p>
    <w:p w14:paraId="722F755B" w14:textId="2E6EE77B" w:rsidR="00443E9F" w:rsidRPr="00C00087" w:rsidRDefault="00443E9F" w:rsidP="00443E9F">
      <w:pPr>
        <w:pStyle w:val="Listenabsatz"/>
        <w:numPr>
          <w:ilvl w:val="0"/>
          <w:numId w:val="4"/>
        </w:numPr>
        <w:jc w:val="both"/>
        <w:rPr>
          <w:rFonts w:ascii="Palatino Linotype" w:hAnsi="Palatino Linotype"/>
          <w:b/>
          <w:bCs/>
          <w:i/>
          <w:iCs/>
          <w:sz w:val="24"/>
          <w:szCs w:val="24"/>
        </w:rPr>
      </w:pPr>
      <w:r w:rsidRPr="00C00087">
        <w:rPr>
          <w:rFonts w:ascii="Palatino Linotype" w:hAnsi="Palatino Linotype"/>
          <w:sz w:val="24"/>
          <w:szCs w:val="24"/>
        </w:rPr>
        <w:t>Fern- und Präsenzunterricht</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t>S.</w:t>
      </w:r>
      <w:r w:rsidR="008A69C6" w:rsidRPr="00C00087">
        <w:rPr>
          <w:rFonts w:ascii="Palatino Linotype" w:hAnsi="Palatino Linotype"/>
          <w:sz w:val="24"/>
          <w:szCs w:val="24"/>
        </w:rPr>
        <w:t xml:space="preserve"> </w:t>
      </w:r>
      <w:r w:rsidR="00C00087">
        <w:rPr>
          <w:rFonts w:ascii="Palatino Linotype" w:hAnsi="Palatino Linotype"/>
          <w:sz w:val="24"/>
          <w:szCs w:val="24"/>
        </w:rPr>
        <w:t>3</w:t>
      </w:r>
      <w:r w:rsidR="005C3015">
        <w:rPr>
          <w:rFonts w:ascii="Palatino Linotype" w:hAnsi="Palatino Linotype"/>
          <w:sz w:val="24"/>
          <w:szCs w:val="24"/>
        </w:rPr>
        <w:t>8</w:t>
      </w:r>
    </w:p>
    <w:p w14:paraId="4003EDBA" w14:textId="4573D3E4" w:rsidR="00443E9F" w:rsidRPr="00C00087" w:rsidRDefault="00443E9F" w:rsidP="00443E9F">
      <w:pPr>
        <w:pStyle w:val="Listenabsatz"/>
        <w:numPr>
          <w:ilvl w:val="0"/>
          <w:numId w:val="4"/>
        </w:numPr>
        <w:jc w:val="both"/>
        <w:rPr>
          <w:rFonts w:ascii="Palatino Linotype" w:hAnsi="Palatino Linotype"/>
          <w:b/>
          <w:bCs/>
          <w:i/>
          <w:iCs/>
          <w:sz w:val="24"/>
          <w:szCs w:val="24"/>
        </w:rPr>
      </w:pPr>
      <w:r w:rsidRPr="00C00087">
        <w:rPr>
          <w:rFonts w:ascii="Palatino Linotype" w:hAnsi="Palatino Linotype"/>
          <w:sz w:val="24"/>
          <w:szCs w:val="24"/>
        </w:rPr>
        <w:t>Schülersprechstunde</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t>S.</w:t>
      </w:r>
      <w:r w:rsidR="00595AC7" w:rsidRPr="00C00087">
        <w:rPr>
          <w:rFonts w:ascii="Palatino Linotype" w:hAnsi="Palatino Linotype"/>
          <w:sz w:val="24"/>
          <w:szCs w:val="24"/>
        </w:rPr>
        <w:t xml:space="preserve"> </w:t>
      </w:r>
      <w:r w:rsidR="00C00087">
        <w:rPr>
          <w:rFonts w:ascii="Palatino Linotype" w:hAnsi="Palatino Linotype"/>
          <w:sz w:val="24"/>
          <w:szCs w:val="24"/>
        </w:rPr>
        <w:t>3</w:t>
      </w:r>
      <w:r w:rsidR="005C3015">
        <w:rPr>
          <w:rFonts w:ascii="Palatino Linotype" w:hAnsi="Palatino Linotype"/>
          <w:sz w:val="24"/>
          <w:szCs w:val="24"/>
        </w:rPr>
        <w:t>9</w:t>
      </w:r>
    </w:p>
    <w:p w14:paraId="42C76F4D" w14:textId="24232E04" w:rsidR="00443E9F" w:rsidRPr="00C00087" w:rsidRDefault="0046741C" w:rsidP="00443E9F">
      <w:pPr>
        <w:pStyle w:val="Listenabsatz"/>
        <w:numPr>
          <w:ilvl w:val="0"/>
          <w:numId w:val="4"/>
        </w:numPr>
        <w:jc w:val="both"/>
        <w:rPr>
          <w:rFonts w:ascii="Palatino Linotype" w:hAnsi="Palatino Linotype"/>
          <w:b/>
          <w:bCs/>
          <w:i/>
          <w:iCs/>
          <w:sz w:val="24"/>
          <w:szCs w:val="24"/>
        </w:rPr>
      </w:pPr>
      <w:r w:rsidRPr="00C00087">
        <w:rPr>
          <w:rFonts w:ascii="Palatino Linotype" w:hAnsi="Palatino Linotype"/>
          <w:sz w:val="24"/>
          <w:szCs w:val="24"/>
        </w:rPr>
        <w:t>Öffentlichkeitsarbeit</w:t>
      </w:r>
      <w:r w:rsidRPr="00C00087">
        <w:rPr>
          <w:rFonts w:ascii="Palatino Linotype" w:hAnsi="Palatino Linotype"/>
          <w:sz w:val="24"/>
          <w:szCs w:val="24"/>
        </w:rPr>
        <w:tab/>
      </w:r>
      <w:r w:rsidRPr="00C00087">
        <w:rPr>
          <w:rFonts w:ascii="Palatino Linotype" w:hAnsi="Palatino Linotype"/>
          <w:sz w:val="24"/>
          <w:szCs w:val="24"/>
        </w:rPr>
        <w:tab/>
      </w:r>
      <w:r w:rsidRPr="00C00087">
        <w:rPr>
          <w:rFonts w:ascii="Palatino Linotype" w:hAnsi="Palatino Linotype"/>
          <w:sz w:val="24"/>
          <w:szCs w:val="24"/>
        </w:rPr>
        <w:tab/>
      </w:r>
      <w:r w:rsidR="00443E9F" w:rsidRPr="00C00087">
        <w:rPr>
          <w:rFonts w:ascii="Palatino Linotype" w:hAnsi="Palatino Linotype"/>
          <w:sz w:val="24"/>
          <w:szCs w:val="24"/>
        </w:rPr>
        <w:tab/>
      </w:r>
      <w:r w:rsidR="00443E9F" w:rsidRPr="00C00087">
        <w:rPr>
          <w:rFonts w:ascii="Palatino Linotype" w:hAnsi="Palatino Linotype"/>
          <w:sz w:val="24"/>
          <w:szCs w:val="24"/>
        </w:rPr>
        <w:tab/>
      </w:r>
      <w:r w:rsidR="00443E9F" w:rsidRPr="00C00087">
        <w:rPr>
          <w:rFonts w:ascii="Palatino Linotype" w:hAnsi="Palatino Linotype"/>
          <w:sz w:val="24"/>
          <w:szCs w:val="24"/>
        </w:rPr>
        <w:tab/>
        <w:t>S.</w:t>
      </w:r>
      <w:r w:rsidRPr="00C00087">
        <w:rPr>
          <w:rFonts w:ascii="Palatino Linotype" w:hAnsi="Palatino Linotype"/>
          <w:sz w:val="24"/>
          <w:szCs w:val="24"/>
        </w:rPr>
        <w:t xml:space="preserve"> </w:t>
      </w:r>
      <w:r w:rsidR="005C3015">
        <w:rPr>
          <w:rFonts w:ascii="Palatino Linotype" w:hAnsi="Palatino Linotype"/>
          <w:sz w:val="24"/>
          <w:szCs w:val="24"/>
        </w:rPr>
        <w:t>40</w:t>
      </w:r>
    </w:p>
    <w:p w14:paraId="6CD0FE7F" w14:textId="1793C014" w:rsidR="00EA4448" w:rsidRPr="00C00087" w:rsidRDefault="004C7F7F" w:rsidP="00443E9F">
      <w:pPr>
        <w:pStyle w:val="Listenabsatz"/>
        <w:numPr>
          <w:ilvl w:val="0"/>
          <w:numId w:val="4"/>
        </w:numPr>
        <w:tabs>
          <w:tab w:val="left" w:pos="5415"/>
        </w:tabs>
        <w:jc w:val="both"/>
        <w:rPr>
          <w:rFonts w:ascii="Palatino Linotype" w:hAnsi="Palatino Linotype"/>
          <w:sz w:val="24"/>
          <w:szCs w:val="24"/>
        </w:rPr>
      </w:pPr>
      <w:r w:rsidRPr="00C00087">
        <w:rPr>
          <w:rFonts w:ascii="Palatino Linotype" w:hAnsi="Palatino Linotype"/>
          <w:sz w:val="24"/>
          <w:szCs w:val="24"/>
        </w:rPr>
        <w:t>Zielsetzung nach der Mittel- bzw. Oberschule</w:t>
      </w:r>
      <w:r w:rsidRPr="00C00087">
        <w:rPr>
          <w:rFonts w:ascii="Palatino Linotype" w:hAnsi="Palatino Linotype"/>
          <w:sz w:val="24"/>
          <w:szCs w:val="24"/>
        </w:rPr>
        <w:tab/>
      </w:r>
      <w:r w:rsidR="00C00087">
        <w:rPr>
          <w:rFonts w:ascii="Palatino Linotype" w:hAnsi="Palatino Linotype"/>
          <w:sz w:val="24"/>
          <w:szCs w:val="24"/>
        </w:rPr>
        <w:tab/>
      </w:r>
      <w:r w:rsidR="00C00087">
        <w:rPr>
          <w:rFonts w:ascii="Palatino Linotype" w:hAnsi="Palatino Linotype"/>
          <w:sz w:val="24"/>
          <w:szCs w:val="24"/>
        </w:rPr>
        <w:tab/>
      </w:r>
      <w:r w:rsidRPr="00C00087">
        <w:rPr>
          <w:rFonts w:ascii="Palatino Linotype" w:hAnsi="Palatino Linotype"/>
          <w:sz w:val="24"/>
          <w:szCs w:val="24"/>
        </w:rPr>
        <w:t xml:space="preserve">S. </w:t>
      </w:r>
      <w:r w:rsidR="00C00087">
        <w:rPr>
          <w:rFonts w:ascii="Palatino Linotype" w:hAnsi="Palatino Linotype"/>
          <w:sz w:val="24"/>
          <w:szCs w:val="24"/>
        </w:rPr>
        <w:t>4</w:t>
      </w:r>
      <w:r w:rsidR="005C3015">
        <w:rPr>
          <w:rFonts w:ascii="Palatino Linotype" w:hAnsi="Palatino Linotype"/>
          <w:sz w:val="24"/>
          <w:szCs w:val="24"/>
        </w:rPr>
        <w:t>1</w:t>
      </w:r>
    </w:p>
    <w:p w14:paraId="48F5CB96" w14:textId="1B579F80" w:rsidR="00CF0D8E" w:rsidRPr="00443E9F" w:rsidRDefault="00FC1C86" w:rsidP="00CF0D8E">
      <w:pPr>
        <w:pStyle w:val="Listenabsatz"/>
        <w:jc w:val="center"/>
        <w:rPr>
          <w:rFonts w:ascii="Palatino Linotype" w:hAnsi="Palatino Linotype"/>
          <w:b/>
          <w:bCs/>
          <w:i/>
          <w:iCs/>
          <w:sz w:val="32"/>
          <w:szCs w:val="32"/>
        </w:rPr>
      </w:pPr>
      <w:r>
        <w:rPr>
          <w:rFonts w:ascii="Palatino Linotype" w:hAnsi="Palatino Linotype"/>
          <w:b/>
          <w:bCs/>
          <w:i/>
          <w:iCs/>
          <w:sz w:val="32"/>
          <w:szCs w:val="32"/>
        </w:rPr>
        <w:lastRenderedPageBreak/>
        <w:t>A</w:t>
      </w:r>
      <w:r w:rsidR="00CF0D8E">
        <w:rPr>
          <w:rFonts w:ascii="Palatino Linotype" w:hAnsi="Palatino Linotype"/>
          <w:b/>
          <w:bCs/>
          <w:i/>
          <w:iCs/>
          <w:sz w:val="32"/>
          <w:szCs w:val="32"/>
        </w:rPr>
        <w:t xml:space="preserve">) </w:t>
      </w:r>
      <w:r w:rsidR="00CF0D8E" w:rsidRPr="00443E9F">
        <w:rPr>
          <w:rFonts w:ascii="Palatino Linotype" w:hAnsi="Palatino Linotype"/>
          <w:b/>
          <w:bCs/>
          <w:i/>
          <w:iCs/>
          <w:sz w:val="32"/>
          <w:szCs w:val="32"/>
        </w:rPr>
        <w:t>Das sind wir</w:t>
      </w:r>
    </w:p>
    <w:p w14:paraId="72B214D9" w14:textId="77777777" w:rsidR="00CF0D8E" w:rsidRDefault="00CF0D8E" w:rsidP="00443E9F">
      <w:pPr>
        <w:jc w:val="both"/>
        <w:rPr>
          <w:rFonts w:ascii="Palatino Linotype" w:hAnsi="Palatino Linotype"/>
          <w:b/>
          <w:bCs/>
          <w:sz w:val="28"/>
          <w:szCs w:val="28"/>
        </w:rPr>
      </w:pPr>
    </w:p>
    <w:p w14:paraId="57931D43" w14:textId="05ED1101" w:rsidR="00443E9F" w:rsidRDefault="00443E9F" w:rsidP="00443E9F">
      <w:pPr>
        <w:jc w:val="both"/>
        <w:rPr>
          <w:rFonts w:ascii="Palatino Linotype" w:hAnsi="Palatino Linotype"/>
          <w:b/>
          <w:bCs/>
          <w:sz w:val="28"/>
          <w:szCs w:val="28"/>
        </w:rPr>
      </w:pPr>
      <w:r>
        <w:rPr>
          <w:rFonts w:ascii="Palatino Linotype" w:hAnsi="Palatino Linotype"/>
          <w:b/>
          <w:bCs/>
          <w:sz w:val="28"/>
          <w:szCs w:val="28"/>
        </w:rPr>
        <w:t>Leitbild des Franziskanergymnasiums</w:t>
      </w:r>
    </w:p>
    <w:p w14:paraId="74A13051" w14:textId="7B5EAB28" w:rsidR="00EA4448" w:rsidRDefault="00EA4448" w:rsidP="00443E9F">
      <w:pPr>
        <w:jc w:val="both"/>
        <w:rPr>
          <w:rFonts w:ascii="Palatino Linotype" w:hAnsi="Palatino Linotype"/>
        </w:rPr>
      </w:pPr>
      <w:r>
        <w:rPr>
          <w:rFonts w:ascii="Palatino Linotype" w:hAnsi="Palatino Linotype"/>
        </w:rPr>
        <w:t>Das Leitbild unserer Schule orientiert sich, neben den Vor- und Maßgaben seitens des Franziskanerordens</w:t>
      </w:r>
      <w:r w:rsidR="00FE2A2F">
        <w:rPr>
          <w:rFonts w:ascii="Palatino Linotype" w:hAnsi="Palatino Linotype"/>
        </w:rPr>
        <w:t xml:space="preserve"> (s.u.)</w:t>
      </w:r>
      <w:r>
        <w:rPr>
          <w:rFonts w:ascii="Palatino Linotype" w:hAnsi="Palatino Linotype"/>
        </w:rPr>
        <w:t>, hauptsächlich an dem „Bezugsrahmen von gutem Unterricht in der inklusiven Schule“ der deutschen Bildungsdirektion aus dem Jahre 2022/2023, dem auch die folgende Grafik, die als thematische Zusammenfassung verstanden werden soll, entnommen ist:</w:t>
      </w:r>
    </w:p>
    <w:p w14:paraId="1E242285" w14:textId="6B4D1CAF" w:rsidR="00EA4448" w:rsidRDefault="00EA4448" w:rsidP="00EA4448">
      <w:pPr>
        <w:jc w:val="center"/>
        <w:rPr>
          <w:rFonts w:ascii="Palatino Linotype" w:hAnsi="Palatino Linotype"/>
        </w:rPr>
      </w:pPr>
      <w:r>
        <w:rPr>
          <w:noProof/>
        </w:rPr>
        <w:drawing>
          <wp:inline distT="0" distB="0" distL="0" distR="0" wp14:anchorId="085253A6" wp14:editId="414113F9">
            <wp:extent cx="4274820" cy="6041387"/>
            <wp:effectExtent l="0" t="0" r="0" b="0"/>
            <wp:docPr id="2670234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8841" cy="6047070"/>
                    </a:xfrm>
                    <a:prstGeom prst="rect">
                      <a:avLst/>
                    </a:prstGeom>
                    <a:noFill/>
                    <a:ln>
                      <a:noFill/>
                    </a:ln>
                  </pic:spPr>
                </pic:pic>
              </a:graphicData>
            </a:graphic>
          </wp:inline>
        </w:drawing>
      </w:r>
    </w:p>
    <w:p w14:paraId="2F0C0C6F" w14:textId="77777777" w:rsidR="00EA4448" w:rsidRDefault="00EA4448" w:rsidP="00443E9F">
      <w:pPr>
        <w:jc w:val="both"/>
        <w:rPr>
          <w:rFonts w:ascii="Palatino Linotype" w:hAnsi="Palatino Linotype"/>
        </w:rPr>
      </w:pPr>
    </w:p>
    <w:p w14:paraId="1CAB2A24" w14:textId="77777777" w:rsidR="00EA4448" w:rsidRPr="00EA4448" w:rsidRDefault="00EA4448" w:rsidP="00443E9F">
      <w:pPr>
        <w:jc w:val="both"/>
        <w:rPr>
          <w:rFonts w:ascii="Palatino Linotype" w:hAnsi="Palatino Linotype"/>
        </w:rPr>
      </w:pPr>
    </w:p>
    <w:p w14:paraId="05734A0A" w14:textId="77777777" w:rsidR="00704C51" w:rsidRDefault="00704C51" w:rsidP="00443E9F">
      <w:pPr>
        <w:widowControl w:val="0"/>
        <w:jc w:val="both"/>
        <w:rPr>
          <w:rFonts w:ascii="Palatino Linotype" w:hAnsi="Palatino Linotype"/>
        </w:rPr>
      </w:pPr>
      <w:r w:rsidRPr="00704C51">
        <w:rPr>
          <w:rFonts w:ascii="Palatino Linotype" w:hAnsi="Palatino Linotype"/>
        </w:rPr>
        <w:lastRenderedPageBreak/>
        <w:t xml:space="preserve">Die Grafik kann inhaltlich wie folgt erläutert werden: </w:t>
      </w:r>
    </w:p>
    <w:p w14:paraId="1DB204AA" w14:textId="77777777" w:rsidR="00704C51" w:rsidRDefault="00704C51" w:rsidP="00443E9F">
      <w:pPr>
        <w:widowControl w:val="0"/>
        <w:jc w:val="both"/>
        <w:rPr>
          <w:rFonts w:ascii="Palatino Linotype" w:hAnsi="Palatino Linotype"/>
        </w:rPr>
      </w:pPr>
      <w:r w:rsidRPr="00704C51">
        <w:rPr>
          <w:rFonts w:ascii="Palatino Linotype" w:hAnsi="Palatino Linotype"/>
          <w:b/>
          <w:bCs/>
        </w:rPr>
        <w:t>DIMENSION A</w:t>
      </w:r>
      <w:r w:rsidRPr="00704C51">
        <w:rPr>
          <w:rFonts w:ascii="Palatino Linotype" w:hAnsi="Palatino Linotype"/>
        </w:rPr>
        <w:t xml:space="preserve"> </w:t>
      </w:r>
      <w:r>
        <w:rPr>
          <w:rFonts w:ascii="Palatino Linotype" w:hAnsi="Palatino Linotype"/>
        </w:rPr>
        <w:t>(„</w:t>
      </w:r>
      <w:r w:rsidRPr="00704C51">
        <w:rPr>
          <w:rFonts w:ascii="Palatino Linotype" w:hAnsi="Palatino Linotype"/>
        </w:rPr>
        <w:t>das Kind, die/der Jugendliche</w:t>
      </w:r>
      <w:r>
        <w:rPr>
          <w:rFonts w:ascii="Palatino Linotype" w:hAnsi="Palatino Linotype"/>
        </w:rPr>
        <w:t>“):</w:t>
      </w:r>
    </w:p>
    <w:p w14:paraId="499EEF72" w14:textId="70E34CEC" w:rsidR="00704C51" w:rsidRDefault="00704C51" w:rsidP="00443E9F">
      <w:pPr>
        <w:widowControl w:val="0"/>
        <w:jc w:val="both"/>
        <w:rPr>
          <w:rFonts w:ascii="Palatino Linotype" w:hAnsi="Palatino Linotype"/>
        </w:rPr>
      </w:pPr>
      <w:r w:rsidRPr="00704C51">
        <w:rPr>
          <w:rFonts w:ascii="Palatino Linotype" w:hAnsi="Palatino Linotype"/>
        </w:rPr>
        <w:t xml:space="preserve"> Im Zentrum von Bildungsarbeit an </w:t>
      </w:r>
      <w:r>
        <w:rPr>
          <w:rFonts w:ascii="Palatino Linotype" w:hAnsi="Palatino Linotype"/>
        </w:rPr>
        <w:t>unserer</w:t>
      </w:r>
      <w:r w:rsidRPr="00704C51">
        <w:rPr>
          <w:rFonts w:ascii="Palatino Linotype" w:hAnsi="Palatino Linotype"/>
        </w:rPr>
        <w:t xml:space="preserve"> Schule steht </w:t>
      </w:r>
      <w:r>
        <w:rPr>
          <w:rFonts w:ascii="Palatino Linotype" w:hAnsi="Palatino Linotype"/>
        </w:rPr>
        <w:t xml:space="preserve">der Jugendliche bzw. der Schüler </w:t>
      </w:r>
      <w:r w:rsidRPr="00704C51">
        <w:rPr>
          <w:rFonts w:ascii="Palatino Linotype" w:hAnsi="Palatino Linotype"/>
        </w:rPr>
        <w:t xml:space="preserve">als freie und selbstständige Persönlichkeit, welche den Lernprozess mitverantwortet und reflektiert. </w:t>
      </w:r>
      <w:r>
        <w:rPr>
          <w:rFonts w:ascii="Palatino Linotype" w:hAnsi="Palatino Linotype"/>
        </w:rPr>
        <w:t>Dabei wird von allen am Bildungsprozess Beteiligten der Tatsache Rechnung getragen, dass jeder Schüler einzigartig ist. Dies schlägt sich im Umgang mit selbigem sowie dem individuell ausgerichteten Fördern und Fordern nieder. Alle Schüler gehören der Schulgemeinschaft in gleichem Maße an und erfahren dort dieselbe soziale Akzeptanz und Wertschätzung.</w:t>
      </w:r>
    </w:p>
    <w:p w14:paraId="7CF5303D" w14:textId="77777777" w:rsidR="00704C51" w:rsidRDefault="00704C51" w:rsidP="00443E9F">
      <w:pPr>
        <w:widowControl w:val="0"/>
        <w:jc w:val="both"/>
        <w:rPr>
          <w:rFonts w:ascii="Palatino Linotype" w:hAnsi="Palatino Linotype"/>
        </w:rPr>
      </w:pPr>
      <w:r w:rsidRPr="00704C51">
        <w:rPr>
          <w:rFonts w:ascii="Palatino Linotype" w:hAnsi="Palatino Linotype"/>
          <w:b/>
          <w:bCs/>
        </w:rPr>
        <w:t>DIMENSION B</w:t>
      </w:r>
      <w:r w:rsidRPr="00704C51">
        <w:rPr>
          <w:rFonts w:ascii="Palatino Linotype" w:hAnsi="Palatino Linotype"/>
        </w:rPr>
        <w:t xml:space="preserve"> </w:t>
      </w:r>
      <w:r>
        <w:rPr>
          <w:rFonts w:ascii="Palatino Linotype" w:hAnsi="Palatino Linotype"/>
        </w:rPr>
        <w:t>(„</w:t>
      </w:r>
      <w:r w:rsidRPr="00704C51">
        <w:rPr>
          <w:rFonts w:ascii="Palatino Linotype" w:hAnsi="Palatino Linotype"/>
        </w:rPr>
        <w:t>kompetenzorientierter Unterricht</w:t>
      </w:r>
      <w:r>
        <w:rPr>
          <w:rFonts w:ascii="Palatino Linotype" w:hAnsi="Palatino Linotype"/>
        </w:rPr>
        <w:t>“):</w:t>
      </w:r>
    </w:p>
    <w:p w14:paraId="4B84A195" w14:textId="77777777" w:rsidR="00C8171F" w:rsidRDefault="00704C51" w:rsidP="00443E9F">
      <w:pPr>
        <w:widowControl w:val="0"/>
        <w:jc w:val="both"/>
        <w:rPr>
          <w:rFonts w:ascii="Palatino Linotype" w:hAnsi="Palatino Linotype"/>
        </w:rPr>
      </w:pPr>
      <w:r w:rsidRPr="00704C51">
        <w:rPr>
          <w:rFonts w:ascii="Palatino Linotype" w:hAnsi="Palatino Linotype"/>
        </w:rPr>
        <w:t xml:space="preserve"> Die Lehrpersonen</w:t>
      </w:r>
      <w:r w:rsidR="00C8171F">
        <w:rPr>
          <w:rFonts w:ascii="Palatino Linotype" w:hAnsi="Palatino Linotype"/>
        </w:rPr>
        <w:t xml:space="preserve"> an der Schule unterhalten zu den Schülern ein persönliches, aber stets professionell distanziertes Verhältnis. </w:t>
      </w:r>
      <w:r w:rsidRPr="00704C51">
        <w:rPr>
          <w:rFonts w:ascii="Palatino Linotype" w:hAnsi="Palatino Linotype"/>
        </w:rPr>
        <w:t xml:space="preserve"> Sie begegnen ihnen mit Wertschätzung und fördern sie in ihrer Entwicklung. Die Lehrpersonen gestalten Unterricht und Lernumgebungen so, dass jede</w:t>
      </w:r>
      <w:r w:rsidR="00C8171F">
        <w:rPr>
          <w:rFonts w:ascii="Palatino Linotype" w:hAnsi="Palatino Linotype"/>
        </w:rPr>
        <w:t>r Schüler</w:t>
      </w:r>
      <w:r w:rsidRPr="00704C51">
        <w:rPr>
          <w:rFonts w:ascii="Palatino Linotype" w:hAnsi="Palatino Linotype"/>
        </w:rPr>
        <w:t xml:space="preserve"> </w:t>
      </w:r>
      <w:r w:rsidR="00C8171F">
        <w:rPr>
          <w:rFonts w:ascii="Palatino Linotype" w:hAnsi="Palatino Linotype"/>
        </w:rPr>
        <w:t>die Möglichkeit hat, sich seinen Fähigkeiten entsprechend zu entwickeln</w:t>
      </w:r>
      <w:r w:rsidRPr="00704C51">
        <w:rPr>
          <w:rFonts w:ascii="Palatino Linotype" w:hAnsi="Palatino Linotype"/>
        </w:rPr>
        <w:t>. D</w:t>
      </w:r>
      <w:r w:rsidR="00C8171F">
        <w:rPr>
          <w:rFonts w:ascii="Palatino Linotype" w:hAnsi="Palatino Linotype"/>
        </w:rPr>
        <w:t>abei werden sowohl Maßstäbe hinsichtlich allgemein verbindlicher Lernvorgänge und -ziele wie auch solche hinsichtlich personalisierter Ansätze erarbeitet und umgesetzt.</w:t>
      </w:r>
      <w:r w:rsidRPr="00704C51">
        <w:rPr>
          <w:rFonts w:ascii="Palatino Linotype" w:hAnsi="Palatino Linotype"/>
        </w:rPr>
        <w:t xml:space="preserve"> </w:t>
      </w:r>
    </w:p>
    <w:p w14:paraId="0753F181" w14:textId="77777777" w:rsidR="00C8171F" w:rsidRDefault="00704C51" w:rsidP="00443E9F">
      <w:pPr>
        <w:widowControl w:val="0"/>
        <w:jc w:val="both"/>
        <w:rPr>
          <w:rFonts w:ascii="Palatino Linotype" w:hAnsi="Palatino Linotype"/>
        </w:rPr>
      </w:pPr>
      <w:r w:rsidRPr="00704C51">
        <w:rPr>
          <w:rFonts w:ascii="Palatino Linotype" w:hAnsi="Palatino Linotype"/>
        </w:rPr>
        <w:t xml:space="preserve">Die Lehrpersonen erfassen kontinuierlich den Lernstand </w:t>
      </w:r>
      <w:r w:rsidR="00C8171F">
        <w:rPr>
          <w:rFonts w:ascii="Palatino Linotype" w:hAnsi="Palatino Linotype"/>
        </w:rPr>
        <w:t>aller Schüler</w:t>
      </w:r>
      <w:r w:rsidRPr="00704C51">
        <w:rPr>
          <w:rFonts w:ascii="Palatino Linotype" w:hAnsi="Palatino Linotype"/>
        </w:rPr>
        <w:t xml:space="preserve"> und geben ih</w:t>
      </w:r>
      <w:r w:rsidR="00C8171F">
        <w:rPr>
          <w:rFonts w:ascii="Palatino Linotype" w:hAnsi="Palatino Linotype"/>
        </w:rPr>
        <w:t>nen</w:t>
      </w:r>
      <w:r w:rsidRPr="00704C51">
        <w:rPr>
          <w:rFonts w:ascii="Palatino Linotype" w:hAnsi="Palatino Linotype"/>
        </w:rPr>
        <w:t xml:space="preserve"> lernförderliche Rückmeldung. </w:t>
      </w:r>
      <w:r w:rsidR="00C8171F">
        <w:rPr>
          <w:rFonts w:ascii="Palatino Linotype" w:hAnsi="Palatino Linotype"/>
        </w:rPr>
        <w:t>In der Unterrichtsplanung und -gestaltung wird darauf geachtet, dass die Schüler nach Möglichkeit in selbige miteinbezogen werden und diese auch mitgestalten können. Auf jeden Fall aber haben sie Teil an der Planung und Zielsetzung des Unterrichts</w:t>
      </w:r>
      <w:r w:rsidRPr="00704C51">
        <w:rPr>
          <w:rFonts w:ascii="Palatino Linotype" w:hAnsi="Palatino Linotype"/>
        </w:rPr>
        <w:t xml:space="preserve">. </w:t>
      </w:r>
      <w:r w:rsidR="00C8171F">
        <w:rPr>
          <w:rFonts w:ascii="Palatino Linotype" w:hAnsi="Palatino Linotype"/>
        </w:rPr>
        <w:t xml:space="preserve">Der Grad der Partizipation richtet sich nach der jeweiligen Altersstufe. </w:t>
      </w:r>
      <w:r w:rsidRPr="00704C51">
        <w:rPr>
          <w:rFonts w:ascii="Palatino Linotype" w:hAnsi="Palatino Linotype"/>
        </w:rPr>
        <w:t>Der Unterricht ist geprägt von einer Kultur, in der Fehler als Gelegenheiten zur Weiterentwicklung genutzt werden.</w:t>
      </w:r>
      <w:r w:rsidR="00C8171F">
        <w:rPr>
          <w:rFonts w:ascii="Palatino Linotype" w:hAnsi="Palatino Linotype"/>
        </w:rPr>
        <w:t xml:space="preserve"> Damit diese erfolgen kann, müssen Erstere aber auch klar benannt und mit Konsequenz bearbeitet werden.</w:t>
      </w:r>
    </w:p>
    <w:p w14:paraId="0FC5BBC1" w14:textId="77777777" w:rsidR="00FE2A2F" w:rsidRDefault="00704C51" w:rsidP="00443E9F">
      <w:pPr>
        <w:widowControl w:val="0"/>
        <w:jc w:val="both"/>
        <w:rPr>
          <w:rFonts w:ascii="Palatino Linotype" w:hAnsi="Palatino Linotype"/>
        </w:rPr>
      </w:pPr>
      <w:r w:rsidRPr="00704C51">
        <w:rPr>
          <w:rFonts w:ascii="Palatino Linotype" w:hAnsi="Palatino Linotype"/>
        </w:rPr>
        <w:t xml:space="preserve"> Inhalte </w:t>
      </w:r>
      <w:r w:rsidR="00C8171F">
        <w:rPr>
          <w:rFonts w:ascii="Palatino Linotype" w:hAnsi="Palatino Linotype"/>
        </w:rPr>
        <w:t xml:space="preserve">werden </w:t>
      </w:r>
      <w:r w:rsidRPr="00704C51">
        <w:rPr>
          <w:rFonts w:ascii="Palatino Linotype" w:hAnsi="Palatino Linotype"/>
        </w:rPr>
        <w:t>nach ihrer Bedeutsamkeit aus</w:t>
      </w:r>
      <w:r w:rsidR="00C8171F">
        <w:rPr>
          <w:rFonts w:ascii="Palatino Linotype" w:hAnsi="Palatino Linotype"/>
        </w:rPr>
        <w:t>gewählt; sie</w:t>
      </w:r>
      <w:r w:rsidRPr="00704C51">
        <w:rPr>
          <w:rFonts w:ascii="Palatino Linotype" w:hAnsi="Palatino Linotype"/>
        </w:rPr>
        <w:t xml:space="preserve"> knüpfen an Erfahrungen, Vorwissen und Interessen der Lernenden an. Der Unterricht orientiert sich an aktuellen Erfordernissen der Gesellschaft und ist auf die Zukunft ausgerichtet: Kreativität, kritische</w:t>
      </w:r>
      <w:r w:rsidR="00C8171F">
        <w:rPr>
          <w:rFonts w:ascii="Palatino Linotype" w:hAnsi="Palatino Linotype"/>
        </w:rPr>
        <w:t>m</w:t>
      </w:r>
      <w:r w:rsidRPr="00704C51">
        <w:rPr>
          <w:rFonts w:ascii="Palatino Linotype" w:hAnsi="Palatino Linotype"/>
        </w:rPr>
        <w:t xml:space="preserve"> Denken, Kommunikation und Arbeiten im Team </w:t>
      </w:r>
      <w:r w:rsidR="00C8171F">
        <w:rPr>
          <w:rFonts w:ascii="Palatino Linotype" w:hAnsi="Palatino Linotype"/>
        </w:rPr>
        <w:t>werden dabei als wichtig und bedeutsam in den Vordergrund gestellt.</w:t>
      </w:r>
      <w:r w:rsidRPr="00704C51">
        <w:rPr>
          <w:rFonts w:ascii="Palatino Linotype" w:hAnsi="Palatino Linotype"/>
        </w:rPr>
        <w:t xml:space="preserve"> Der Unterricht trägt dem Umstand Rechnung, dass Lernen in erster Linie über Sprache erfolgt, ist aufmerksam in Bezug auf sprachliche Hürden, stellt Unterstützung bereit und nutzt die Sprachen, welche die Schülerinnen und Schüler mitbringen, als zusätzliche Ressourcen</w:t>
      </w:r>
      <w:r w:rsidR="00C8171F">
        <w:rPr>
          <w:rFonts w:ascii="Palatino Linotype" w:hAnsi="Palatino Linotype"/>
        </w:rPr>
        <w:t xml:space="preserve"> – allerdings immer eingedenk der Tatsache, dass guter Unterricht für alle auf guten Kenntnissen der Unterrichtssprache gründet.</w:t>
      </w:r>
      <w:r w:rsidR="00FE2A2F">
        <w:rPr>
          <w:rFonts w:ascii="Palatino Linotype" w:hAnsi="Palatino Linotype"/>
        </w:rPr>
        <w:t xml:space="preserve"> </w:t>
      </w:r>
    </w:p>
    <w:p w14:paraId="24A02B7E" w14:textId="77777777" w:rsidR="00FE2A2F" w:rsidRDefault="00FE2A2F" w:rsidP="00443E9F">
      <w:pPr>
        <w:widowControl w:val="0"/>
        <w:jc w:val="both"/>
        <w:rPr>
          <w:rFonts w:ascii="Palatino Linotype" w:hAnsi="Palatino Linotype"/>
        </w:rPr>
      </w:pPr>
      <w:r w:rsidRPr="00FE2A2F">
        <w:rPr>
          <w:rFonts w:ascii="Palatino Linotype" w:hAnsi="Palatino Linotype"/>
          <w:b/>
          <w:bCs/>
        </w:rPr>
        <w:t>DIMENSION C</w:t>
      </w:r>
      <w:r w:rsidRPr="00FE2A2F">
        <w:rPr>
          <w:rFonts w:ascii="Palatino Linotype" w:hAnsi="Palatino Linotype"/>
        </w:rPr>
        <w:t xml:space="preserve"> </w:t>
      </w:r>
      <w:r>
        <w:rPr>
          <w:rFonts w:ascii="Palatino Linotype" w:hAnsi="Palatino Linotype"/>
        </w:rPr>
        <w:t>(„</w:t>
      </w:r>
      <w:r w:rsidRPr="00FE2A2F">
        <w:rPr>
          <w:rFonts w:ascii="Palatino Linotype" w:hAnsi="Palatino Linotype"/>
        </w:rPr>
        <w:t>Zusammenarbeit</w:t>
      </w:r>
      <w:r>
        <w:rPr>
          <w:rFonts w:ascii="Palatino Linotype" w:hAnsi="Palatino Linotype"/>
        </w:rPr>
        <w:t xml:space="preserve">“) </w:t>
      </w:r>
    </w:p>
    <w:p w14:paraId="0FF15948" w14:textId="77777777" w:rsidR="00FE2A2F" w:rsidRDefault="00FE2A2F" w:rsidP="00443E9F">
      <w:pPr>
        <w:widowControl w:val="0"/>
        <w:jc w:val="both"/>
        <w:rPr>
          <w:rFonts w:ascii="Palatino Linotype" w:hAnsi="Palatino Linotype"/>
        </w:rPr>
      </w:pPr>
      <w:r w:rsidRPr="00FE2A2F">
        <w:rPr>
          <w:rFonts w:ascii="Palatino Linotype" w:hAnsi="Palatino Linotype"/>
        </w:rPr>
        <w:t>Die Lehrpersonen tragen gemeinsam die Verantwortung für d</w:t>
      </w:r>
      <w:r>
        <w:rPr>
          <w:rFonts w:ascii="Palatino Linotype" w:hAnsi="Palatino Linotype"/>
        </w:rPr>
        <w:t>ie Entwicklung der</w:t>
      </w:r>
      <w:r w:rsidRPr="00FE2A2F">
        <w:rPr>
          <w:rFonts w:ascii="Palatino Linotype" w:hAnsi="Palatino Linotype"/>
        </w:rPr>
        <w:t xml:space="preserve"> </w:t>
      </w:r>
      <w:r>
        <w:rPr>
          <w:rFonts w:ascii="Palatino Linotype" w:hAnsi="Palatino Linotype"/>
        </w:rPr>
        <w:t>Schüler</w:t>
      </w:r>
      <w:r w:rsidRPr="00FE2A2F">
        <w:rPr>
          <w:rFonts w:ascii="Palatino Linotype" w:hAnsi="Palatino Linotype"/>
        </w:rPr>
        <w:t xml:space="preserve">.  </w:t>
      </w:r>
      <w:r>
        <w:rPr>
          <w:rFonts w:ascii="Palatino Linotype" w:hAnsi="Palatino Linotype"/>
        </w:rPr>
        <w:t>Dabei wird ihnen an der Schule vermittelt, dass Vielfalt in Einklang mit einem einheitlichen Wertekanon gebracht werden kann, der das Rückgrat einer jeden Gemeinschaft ist. Dies wird am Franziskanergymnasium tagtäglich auch gelebt und umgesetzt.</w:t>
      </w:r>
      <w:r w:rsidRPr="00FE2A2F">
        <w:rPr>
          <w:rFonts w:ascii="Palatino Linotype" w:hAnsi="Palatino Linotype"/>
        </w:rPr>
        <w:t xml:space="preserve"> Die Schulführungskraft, die Lehrpersonen</w:t>
      </w:r>
      <w:r>
        <w:rPr>
          <w:rFonts w:ascii="Palatino Linotype" w:hAnsi="Palatino Linotype"/>
        </w:rPr>
        <w:t xml:space="preserve">, </w:t>
      </w:r>
      <w:r w:rsidRPr="00FE2A2F">
        <w:rPr>
          <w:rFonts w:ascii="Palatino Linotype" w:hAnsi="Palatino Linotype"/>
        </w:rPr>
        <w:t xml:space="preserve">die außerschulischen Partnerinnen und Partner, das nicht unterrichtende Personal und die Erziehungsverantwortlichen arbeiten eng zusammen, um die Entwicklung </w:t>
      </w:r>
      <w:r w:rsidRPr="00FE2A2F">
        <w:rPr>
          <w:rFonts w:ascii="Palatino Linotype" w:hAnsi="Palatino Linotype"/>
        </w:rPr>
        <w:lastRenderedPageBreak/>
        <w:t>der Kinder bzw. der Jugendlichen bestmöglich zu begleiten.</w:t>
      </w:r>
    </w:p>
    <w:p w14:paraId="56A5DA78" w14:textId="77777777" w:rsidR="00FE2A2F" w:rsidRDefault="00704C51" w:rsidP="00443E9F">
      <w:pPr>
        <w:widowControl w:val="0"/>
        <w:jc w:val="both"/>
        <w:rPr>
          <w:rFonts w:ascii="Palatino Linotype" w:hAnsi="Palatino Linotype"/>
        </w:rPr>
      </w:pPr>
      <w:r w:rsidRPr="00FE2A2F">
        <w:rPr>
          <w:rFonts w:ascii="Palatino Linotype" w:hAnsi="Palatino Linotype"/>
          <w:b/>
          <w:bCs/>
        </w:rPr>
        <w:t>DIMENSION D</w:t>
      </w:r>
      <w:r w:rsidRPr="00FE2A2F">
        <w:rPr>
          <w:rFonts w:ascii="Palatino Linotype" w:hAnsi="Palatino Linotype"/>
        </w:rPr>
        <w:t xml:space="preserve"> </w:t>
      </w:r>
      <w:r w:rsidR="00FE2A2F">
        <w:rPr>
          <w:rFonts w:ascii="Palatino Linotype" w:hAnsi="Palatino Linotype"/>
        </w:rPr>
        <w:t>(„</w:t>
      </w:r>
      <w:r w:rsidRPr="00FE2A2F">
        <w:rPr>
          <w:rFonts w:ascii="Palatino Linotype" w:hAnsi="Palatino Linotype"/>
        </w:rPr>
        <w:t>Rahmenbedingungen</w:t>
      </w:r>
      <w:r w:rsidR="00FE2A2F">
        <w:rPr>
          <w:rFonts w:ascii="Palatino Linotype" w:hAnsi="Palatino Linotype"/>
        </w:rPr>
        <w:t>“)</w:t>
      </w:r>
      <w:r w:rsidRPr="00FE2A2F">
        <w:rPr>
          <w:rFonts w:ascii="Palatino Linotype" w:hAnsi="Palatino Linotype"/>
        </w:rPr>
        <w:t xml:space="preserve"> </w:t>
      </w:r>
    </w:p>
    <w:p w14:paraId="36BECE6E" w14:textId="77777777" w:rsidR="00FE2A2F" w:rsidRDefault="00704C51" w:rsidP="00443E9F">
      <w:pPr>
        <w:widowControl w:val="0"/>
        <w:jc w:val="both"/>
        <w:rPr>
          <w:rFonts w:ascii="Palatino Linotype" w:hAnsi="Palatino Linotype"/>
        </w:rPr>
      </w:pPr>
      <w:r w:rsidRPr="00FE2A2F">
        <w:rPr>
          <w:rFonts w:ascii="Palatino Linotype" w:hAnsi="Palatino Linotype"/>
        </w:rPr>
        <w:t>Die Schulführungskraft sorgt dafür, dass die Schulorganisation auf sämtlichen Ebenen</w:t>
      </w:r>
      <w:r w:rsidRPr="00704C51">
        <w:rPr>
          <w:rFonts w:ascii="Palatino Linotype" w:hAnsi="Palatino Linotype"/>
        </w:rPr>
        <w:t xml:space="preserve"> (Schulführung, Verwaltung, Gremien und entsprechenden Leitdokumenten) so ausgelegt ist, dass Partizipation und Teilhabe für alle Beteiligten in ihrer jeweiligen Rolle gewährleistet sind. Die Schulführungskraft setzt partizipative Prozesse in Gang, in denen sich alle Beteiligten konkret mit der Entwicklung von gutem Unterricht in der inklusiven Schule auseinandersetzen, und sorgt dafür, dass getroffene Entscheidungen verbindlich umgesetzt werden. Die Schulführungskraft fördert eine von Offenheit geprägte Feedbackkultur auf allen Ebenen der Organisation.</w:t>
      </w:r>
    </w:p>
    <w:p w14:paraId="0042FA9C" w14:textId="77777777" w:rsidR="00FE2A2F" w:rsidRDefault="00FE2A2F" w:rsidP="00443E9F">
      <w:pPr>
        <w:widowControl w:val="0"/>
        <w:jc w:val="both"/>
        <w:rPr>
          <w:rFonts w:ascii="Palatino Linotype" w:hAnsi="Palatino Linotype"/>
        </w:rPr>
      </w:pPr>
    </w:p>
    <w:p w14:paraId="601B23A0" w14:textId="4BAC4E12" w:rsidR="00FE2A2F" w:rsidRDefault="00FE2A2F" w:rsidP="00443E9F">
      <w:pPr>
        <w:widowControl w:val="0"/>
        <w:jc w:val="both"/>
        <w:rPr>
          <w:rFonts w:ascii="Palatino Linotype" w:eastAsia="SimSun" w:hAnsi="Palatino Linotype"/>
          <w:lang w:eastAsia="zh-CN"/>
        </w:rPr>
      </w:pPr>
      <w:r>
        <w:rPr>
          <w:rFonts w:ascii="Palatino Linotype" w:eastAsia="SimSun" w:hAnsi="Palatino Linotype"/>
          <w:lang w:eastAsia="zh-CN"/>
        </w:rPr>
        <w:t>Neben diesen allgemein verbindlichen Vorgaben orientiert sich das Franziskanergymnasium im Einklang mit den Vorgaben des Schulträgers zusätzlich noch an folgendem spezifischem Leitbild:</w:t>
      </w:r>
    </w:p>
    <w:p w14:paraId="1DFFFFF6" w14:textId="2C3BF111" w:rsidR="00443E9F" w:rsidRPr="00C8171F" w:rsidRDefault="00443E9F" w:rsidP="00443E9F">
      <w:pPr>
        <w:widowControl w:val="0"/>
        <w:jc w:val="both"/>
        <w:rPr>
          <w:rFonts w:ascii="Palatino Linotype" w:hAnsi="Palatino Linotype"/>
        </w:rPr>
      </w:pPr>
      <w:r w:rsidRPr="003E427B">
        <w:rPr>
          <w:rFonts w:ascii="Palatino Linotype" w:eastAsia="SimSun" w:hAnsi="Palatino Linotype"/>
          <w:lang w:val="de-AT" w:eastAsia="zh-CN"/>
        </w:rPr>
        <w:t>Das Franziskanergymnasium in Bozen ist eine Schule, die seit mehr als 200 Jahren von der Ordensprovinz der Franziskaner getragen wird. Es ist eine Schule ohne Gewinnabsicht und dient allein der religiösen, charakterlichen und wissenschaftlichen Formung der Jugend unseres Landes. Die Orientierung an den Idealen des hl. Franziskus begleitet die Arbeit und das Zusammenleben an dieser Schule. Von ihrem Ursprung her ist unsere Schule mehr als ein bloßer Dienstleistungsbetrieb: sie ist eine Schulgemeinschaft, an deren Gelingen die Schüler, Lehrkräfte und Eltern mitwirken.</w:t>
      </w:r>
    </w:p>
    <w:p w14:paraId="010B5052" w14:textId="57F1C256" w:rsidR="00443E9F" w:rsidRDefault="00443E9F" w:rsidP="00443E9F">
      <w:pPr>
        <w:widowControl w:val="0"/>
        <w:ind w:firstLine="170"/>
        <w:jc w:val="both"/>
        <w:rPr>
          <w:rFonts w:ascii="Palatino Linotype" w:eastAsia="SimSun" w:hAnsi="Palatino Linotype"/>
          <w:lang w:val="de-AT" w:eastAsia="zh-CN"/>
        </w:rPr>
      </w:pPr>
      <w:r w:rsidRPr="003E427B">
        <w:rPr>
          <w:rFonts w:ascii="Palatino Linotype" w:eastAsia="SimSun" w:hAnsi="Palatino Linotype"/>
          <w:lang w:val="de-AT" w:eastAsia="zh-CN"/>
        </w:rPr>
        <w:t>Die Schulgemeinschaft ist nach unserer Auffassung nicht auf die Schuljahre beschränkt. Sie geht über die Zeit des Schulbesuchs hinaus. Viele ehemalige Schüler bezeugen, dass die Erfahrung von Freundschaft, Solidarität und geistiger Verbundenheit, wie sie in der Schulzeit grundgelegt wurde, in das Leben hinein fruchtbar bleibt. Die Schule pflegt darum –</w:t>
      </w:r>
      <w:r w:rsidRPr="003E427B">
        <w:rPr>
          <w:rFonts w:ascii="Palatino Linotype" w:eastAsia="SimSun" w:hAnsi="Palatino Linotype"/>
          <w:lang w:val="de-AT" w:eastAsia="zh-CN"/>
        </w:rPr>
        <w:tab/>
        <w:t>auch mittels neuer Kommunikationstechnologien –</w:t>
      </w:r>
      <w:r w:rsidRPr="003E427B">
        <w:rPr>
          <w:rFonts w:ascii="Palatino Linotype" w:eastAsia="SimSun" w:hAnsi="Palatino Linotype"/>
          <w:lang w:val="de-AT" w:eastAsia="zh-CN"/>
        </w:rPr>
        <w:tab/>
        <w:t xml:space="preserve">die Verbindung zu ihren Absolventen und fördert Begegnung und Austausch unter ihnen. Umgekehrt erhofft sich die Schule auch Interesse und Förderung von Seiten ihrer ehemaligen Schüler. Der konkreten Verwirklichung dieser Ziele dient der Gymnasialverein. </w:t>
      </w:r>
    </w:p>
    <w:p w14:paraId="10FC4C86" w14:textId="0B31A838" w:rsidR="00443E9F" w:rsidRPr="003E427B" w:rsidRDefault="00443E9F" w:rsidP="00443E9F">
      <w:pPr>
        <w:widowControl w:val="0"/>
        <w:jc w:val="both"/>
        <w:rPr>
          <w:rFonts w:ascii="Palatino Linotype" w:eastAsia="SimSun" w:hAnsi="Palatino Linotype"/>
          <w:lang w:val="de-AT" w:eastAsia="zh-CN"/>
        </w:rPr>
      </w:pPr>
      <w:r>
        <w:rPr>
          <w:rFonts w:ascii="Palatino Linotype" w:eastAsia="SimSun" w:hAnsi="Palatino Linotype"/>
          <w:lang w:val="de-AT" w:eastAsia="zh-CN"/>
        </w:rPr>
        <w:t>Die Schule lebt dieses Leitbild gemäß den folgenden Leitsätzen:</w:t>
      </w:r>
    </w:p>
    <w:p w14:paraId="3A107251" w14:textId="77777777" w:rsidR="00443E9F" w:rsidRPr="003E427B" w:rsidRDefault="00443E9F" w:rsidP="00443E9F">
      <w:pPr>
        <w:widowControl w:val="0"/>
        <w:ind w:firstLine="170"/>
        <w:rPr>
          <w:rFonts w:ascii="Palatino Linotype" w:eastAsia="SimSun" w:hAnsi="Palatino Linotype"/>
          <w:lang w:val="de-AT" w:eastAsia="zh-CN"/>
        </w:rPr>
      </w:pPr>
      <w:r w:rsidRPr="003E427B">
        <w:rPr>
          <w:rFonts w:ascii="Palatino Linotype" w:eastAsia="SimSun" w:hAnsi="Palatino Linotype"/>
          <w:lang w:val="de-AT" w:eastAsia="zh-CN"/>
        </w:rPr>
        <w:t>1. Eine christliche Schule</w:t>
      </w:r>
    </w:p>
    <w:p w14:paraId="41B68C48" w14:textId="77777777" w:rsidR="00BE5B00"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Als kirchliche Schule nimmt das Franziskanergymnasium das in der Erklärung der Menschenrechte verankerte Recht auf religiöse Erziehung wahr und bemüht sich, den jungen Menschen die Grundformen des christlichen Glaubens zu erschließen. Die Schule achtet die persönliche Lebensorientierung aller, die hier lehren und lernen. Sie erwartet sich aber die grundsätzliche Bereitschaft aller Beteiligten, nach dem eigenen Gewissen und im Rahmen der individuellen Möglichkeiten zur Verwirklichung der Ziele der Schule beizutragen.</w:t>
      </w:r>
      <w:r w:rsidR="00EA4448">
        <w:rPr>
          <w:rFonts w:ascii="Palatino Linotype" w:eastAsia="SimSun" w:hAnsi="Palatino Linotype"/>
          <w:lang w:val="de-AT" w:eastAsia="zh-CN"/>
        </w:rPr>
        <w:t xml:space="preserve"> </w:t>
      </w:r>
    </w:p>
    <w:p w14:paraId="71094233" w14:textId="77777777" w:rsidR="00BE5B00" w:rsidRDefault="00BE5B00" w:rsidP="00443E9F">
      <w:pPr>
        <w:widowControl w:val="0"/>
        <w:spacing w:after="120"/>
        <w:ind w:firstLine="170"/>
        <w:rPr>
          <w:rFonts w:ascii="Palatino Linotype" w:eastAsia="SimSun" w:hAnsi="Palatino Linotype"/>
          <w:lang w:val="de-AT" w:eastAsia="zh-CN"/>
        </w:rPr>
      </w:pPr>
      <w:r>
        <w:rPr>
          <w:rFonts w:ascii="Palatino Linotype" w:eastAsia="SimSun" w:hAnsi="Palatino Linotype"/>
          <w:lang w:val="de-AT" w:eastAsia="zh-CN"/>
        </w:rPr>
        <w:t>2. Der Schüler im Mittelpunkt</w:t>
      </w:r>
    </w:p>
    <w:p w14:paraId="23FE6BC3" w14:textId="60A9DBEA" w:rsidR="00443E9F" w:rsidRPr="003E427B" w:rsidRDefault="00EA4448" w:rsidP="00443E9F">
      <w:pPr>
        <w:widowControl w:val="0"/>
        <w:spacing w:after="120"/>
        <w:ind w:firstLine="170"/>
        <w:rPr>
          <w:rFonts w:ascii="Palatino Linotype" w:eastAsia="SimSun" w:hAnsi="Palatino Linotype"/>
          <w:lang w:val="de-AT" w:eastAsia="zh-CN"/>
        </w:rPr>
      </w:pPr>
      <w:r>
        <w:rPr>
          <w:rFonts w:ascii="Palatino Linotype" w:eastAsia="SimSun" w:hAnsi="Palatino Linotype"/>
          <w:lang w:val="de-AT" w:eastAsia="zh-CN"/>
        </w:rPr>
        <w:lastRenderedPageBreak/>
        <w:t xml:space="preserve">Im Zentrum allen Tuns am Franziskanergymnasium stehen selbstredend </w:t>
      </w:r>
      <w:r w:rsidRPr="00EA4448">
        <w:rPr>
          <w:rFonts w:ascii="Palatino Linotype" w:eastAsia="SimSun" w:hAnsi="Palatino Linotype"/>
          <w:b/>
          <w:bCs/>
          <w:lang w:val="de-AT" w:eastAsia="zh-CN"/>
        </w:rPr>
        <w:t>die Schüler</w:t>
      </w:r>
      <w:r>
        <w:rPr>
          <w:rFonts w:ascii="Palatino Linotype" w:eastAsia="SimSun" w:hAnsi="Palatino Linotype"/>
          <w:lang w:val="de-AT" w:eastAsia="zh-CN"/>
        </w:rPr>
        <w:t xml:space="preserve"> bzw. der Schüler als Individuum</w:t>
      </w:r>
      <w:r w:rsidR="00BE5B00">
        <w:rPr>
          <w:rFonts w:ascii="Palatino Linotype" w:eastAsia="SimSun" w:hAnsi="Palatino Linotype"/>
          <w:lang w:val="de-AT" w:eastAsia="zh-CN"/>
        </w:rPr>
        <w:t>. Die individuellen Bedürfnisse, Veranlagungen, aber auch Defizite und Schwächen zu erkennen und fallgerecht zu fördern bzw. zu schließen, gehört zu den grundsätzlichen Zielsetzungen des Unterrichts bzw. der pädagogischen Begleitung allgemein an unserer Schule.</w:t>
      </w:r>
    </w:p>
    <w:p w14:paraId="7278E59D" w14:textId="4A296252" w:rsidR="00443E9F" w:rsidRPr="003E427B" w:rsidRDefault="00BE5B00" w:rsidP="00443E9F">
      <w:pPr>
        <w:widowControl w:val="0"/>
        <w:ind w:firstLine="170"/>
        <w:rPr>
          <w:rFonts w:ascii="Palatino Linotype" w:eastAsia="SimSun" w:hAnsi="Palatino Linotype"/>
          <w:lang w:val="de-AT" w:eastAsia="zh-CN"/>
        </w:rPr>
      </w:pPr>
      <w:r>
        <w:rPr>
          <w:rFonts w:ascii="Palatino Linotype" w:eastAsia="SimSun" w:hAnsi="Palatino Linotype"/>
          <w:lang w:val="de-AT" w:eastAsia="zh-CN"/>
        </w:rPr>
        <w:t>3</w:t>
      </w:r>
      <w:r w:rsidR="00443E9F" w:rsidRPr="003E427B">
        <w:rPr>
          <w:rFonts w:ascii="Palatino Linotype" w:eastAsia="SimSun" w:hAnsi="Palatino Linotype"/>
          <w:lang w:val="de-AT" w:eastAsia="zh-CN"/>
        </w:rPr>
        <w:t>. Eine leistungsorientierte Schule</w:t>
      </w:r>
    </w:p>
    <w:p w14:paraId="230DA6B5" w14:textId="490C476F"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 xml:space="preserve">Das Franziskanergymnasium sieht sich als leistungsorientierte Bildungsinstitution, die Leistung von Schülern und Lehrenden als Grundlage zur Erreichung des Bildungsauftrages wertet. Die Schule bemüht sich um eine Arbeitsatmosphäre, in der die Leistung von Schülern und Lehrenden gefördert und anerkannt wird.  </w:t>
      </w:r>
    </w:p>
    <w:p w14:paraId="5DC12C2B" w14:textId="1667431C" w:rsidR="00443E9F" w:rsidRPr="003E427B" w:rsidRDefault="00BE5B00" w:rsidP="00443E9F">
      <w:pPr>
        <w:widowControl w:val="0"/>
        <w:ind w:firstLine="170"/>
        <w:rPr>
          <w:rFonts w:ascii="Palatino Linotype" w:eastAsia="SimSun" w:hAnsi="Palatino Linotype"/>
          <w:lang w:val="de-AT" w:eastAsia="zh-CN"/>
        </w:rPr>
      </w:pPr>
      <w:r>
        <w:rPr>
          <w:rFonts w:ascii="Palatino Linotype" w:eastAsia="SimSun" w:hAnsi="Palatino Linotype"/>
          <w:lang w:val="de-AT" w:eastAsia="zh-CN"/>
        </w:rPr>
        <w:t>4</w:t>
      </w:r>
      <w:r w:rsidR="00443E9F" w:rsidRPr="003E427B">
        <w:rPr>
          <w:rFonts w:ascii="Palatino Linotype" w:eastAsia="SimSun" w:hAnsi="Palatino Linotype"/>
          <w:lang w:val="de-AT" w:eastAsia="zh-CN"/>
        </w:rPr>
        <w:t>. Soziale Verantwortung</w:t>
      </w:r>
    </w:p>
    <w:p w14:paraId="56C85339" w14:textId="77777777"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Zugleich kommt es ihr darauf an, in den Schülern den Sinn für ihre individuelle und soziale Verantwortung zu wecken und den Wert des öffentlichen Engagements zu erfassen. Auf diese Weise will die Schule ihren Beitrag dazu leisten, die soziale Sensibilität in unserem Land wach zu halten.</w:t>
      </w:r>
    </w:p>
    <w:p w14:paraId="5E2D973C" w14:textId="42DCFD76" w:rsidR="00443E9F" w:rsidRPr="003E427B" w:rsidRDefault="00BE5B00" w:rsidP="00443E9F">
      <w:pPr>
        <w:widowControl w:val="0"/>
        <w:ind w:firstLine="170"/>
        <w:rPr>
          <w:rFonts w:ascii="Palatino Linotype" w:eastAsia="SimSun" w:hAnsi="Palatino Linotype"/>
          <w:lang w:val="de-AT" w:eastAsia="zh-CN"/>
        </w:rPr>
      </w:pPr>
      <w:r>
        <w:rPr>
          <w:rFonts w:ascii="Palatino Linotype" w:eastAsia="SimSun" w:hAnsi="Palatino Linotype"/>
          <w:lang w:val="de-AT" w:eastAsia="zh-CN"/>
        </w:rPr>
        <w:t>5</w:t>
      </w:r>
      <w:r w:rsidR="00443E9F" w:rsidRPr="003E427B">
        <w:rPr>
          <w:rFonts w:ascii="Palatino Linotype" w:eastAsia="SimSun" w:hAnsi="Palatino Linotype"/>
          <w:lang w:val="de-AT" w:eastAsia="zh-CN"/>
        </w:rPr>
        <w:t>. Humanistische Bildung</w:t>
      </w:r>
    </w:p>
    <w:p w14:paraId="160FB75C" w14:textId="3BB0AA82"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Die Begegnung mit der großen Überlieferung der europäischen Kultur und ihrem Ursprung in der Antike hilft den jungen Menschen, das Leben zu verstehen und Krisen zu bewältigen. Die zentrale Idee der humanistischen Bildung wird durch einen erweiterten Fächerkanon ergänzt, der den aktuellen Erfordernissen eines modernen Bildungswesens entspricht. Die breite Allgemeinbildung sichert den Abgängern eine gute Basis für ein erfolgreiches Studium und für einen erfolgreichen Einstieg in die Arbeitswelt.</w:t>
      </w:r>
    </w:p>
    <w:p w14:paraId="73FA00BC" w14:textId="64315BA7" w:rsidR="00443E9F" w:rsidRPr="003E427B" w:rsidRDefault="00BE5B00" w:rsidP="00443E9F">
      <w:pPr>
        <w:widowControl w:val="0"/>
        <w:spacing w:after="120"/>
        <w:ind w:firstLine="170"/>
        <w:rPr>
          <w:rFonts w:ascii="Palatino Linotype" w:eastAsia="SimSun" w:hAnsi="Palatino Linotype"/>
          <w:lang w:val="de-AT" w:eastAsia="zh-CN"/>
        </w:rPr>
      </w:pPr>
      <w:r>
        <w:rPr>
          <w:rFonts w:ascii="Palatino Linotype" w:eastAsia="SimSun" w:hAnsi="Palatino Linotype"/>
          <w:lang w:val="de-AT" w:eastAsia="zh-CN"/>
        </w:rPr>
        <w:t>6</w:t>
      </w:r>
      <w:r w:rsidR="00443E9F" w:rsidRPr="003E427B">
        <w:rPr>
          <w:rFonts w:ascii="Palatino Linotype" w:eastAsia="SimSun" w:hAnsi="Palatino Linotype"/>
          <w:lang w:val="de-AT" w:eastAsia="zh-CN"/>
        </w:rPr>
        <w:t>. Selbstständiges Lernen und sicheres Auftreten</w:t>
      </w:r>
    </w:p>
    <w:p w14:paraId="58FB34F7" w14:textId="77777777"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Das Franziskanergymnasium legt in seiner Erziehungsarbeit Wert darauf, dass die Schüler fähig werden, selbständig zu lernen. Das verlangt vom einzelnen den immer schwierigen Sieg über Ablenkung und Fluchtgedanken. Wer jedoch gelernt hat, sich selbst zu steuern, gewinnt echtes Selbstvertrauen, kann seine Begabung leichter entfalten und eventuelle Ängste vor neuen Herausforderungen leichter überwinden.</w:t>
      </w:r>
    </w:p>
    <w:p w14:paraId="382BCD8F" w14:textId="18990E50" w:rsidR="00443E9F" w:rsidRPr="003E427B" w:rsidRDefault="00BE5B00" w:rsidP="00443E9F">
      <w:pPr>
        <w:widowControl w:val="0"/>
        <w:ind w:firstLine="170"/>
        <w:rPr>
          <w:rFonts w:ascii="Palatino Linotype" w:eastAsia="SimSun" w:hAnsi="Palatino Linotype"/>
          <w:lang w:val="de-AT" w:eastAsia="zh-CN"/>
        </w:rPr>
      </w:pPr>
      <w:r>
        <w:rPr>
          <w:rFonts w:ascii="Palatino Linotype" w:eastAsia="SimSun" w:hAnsi="Palatino Linotype"/>
          <w:lang w:val="de-AT" w:eastAsia="zh-CN"/>
        </w:rPr>
        <w:t>7</w:t>
      </w:r>
      <w:r w:rsidR="00443E9F" w:rsidRPr="003E427B">
        <w:rPr>
          <w:rFonts w:ascii="Palatino Linotype" w:eastAsia="SimSun" w:hAnsi="Palatino Linotype"/>
          <w:lang w:val="de-AT" w:eastAsia="zh-CN"/>
        </w:rPr>
        <w:t>. Erziehung heißt auch Grenzen setzen</w:t>
      </w:r>
    </w:p>
    <w:p w14:paraId="0379BB06" w14:textId="77777777" w:rsidR="00443E9F" w:rsidRPr="003E427B"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Zur Erziehung gehört auch, Grenzen zu setzen. Das Franziskanergymnasium steht zu diesem Aspekt des Bildungsauftrages, auch wenn er unbequem ist. Grenzen zu setzen trägt dazu bei, Identität zu finden. Sie ist auch eine wichtige Einübung in die Welt von Beruf und Karriere.</w:t>
      </w:r>
    </w:p>
    <w:p w14:paraId="70088103" w14:textId="60E914B7" w:rsidR="00443E9F" w:rsidRPr="003E427B" w:rsidRDefault="00BE5B00" w:rsidP="00443E9F">
      <w:pPr>
        <w:widowControl w:val="0"/>
        <w:ind w:firstLine="170"/>
        <w:rPr>
          <w:rFonts w:ascii="Palatino Linotype" w:eastAsia="SimSun" w:hAnsi="Palatino Linotype"/>
          <w:lang w:val="de-AT" w:eastAsia="zh-CN"/>
        </w:rPr>
      </w:pPr>
      <w:r>
        <w:rPr>
          <w:rFonts w:ascii="Palatino Linotype" w:eastAsia="SimSun" w:hAnsi="Palatino Linotype"/>
          <w:lang w:val="de-AT" w:eastAsia="zh-CN"/>
        </w:rPr>
        <w:t>8</w:t>
      </w:r>
      <w:r w:rsidR="00443E9F" w:rsidRPr="003E427B">
        <w:rPr>
          <w:rFonts w:ascii="Palatino Linotype" w:eastAsia="SimSun" w:hAnsi="Palatino Linotype"/>
          <w:lang w:val="de-AT" w:eastAsia="zh-CN"/>
        </w:rPr>
        <w:t>. Konflikte bestehen</w:t>
      </w:r>
    </w:p>
    <w:p w14:paraId="114A33E6" w14:textId="77777777" w:rsidR="00443E9F" w:rsidRDefault="00443E9F" w:rsidP="00443E9F">
      <w:pPr>
        <w:widowControl w:val="0"/>
        <w:spacing w:after="120"/>
        <w:ind w:firstLine="170"/>
        <w:rPr>
          <w:rFonts w:ascii="Palatino Linotype" w:eastAsia="SimSun" w:hAnsi="Palatino Linotype"/>
          <w:lang w:val="de-AT" w:eastAsia="zh-CN"/>
        </w:rPr>
      </w:pPr>
      <w:r w:rsidRPr="003E427B">
        <w:rPr>
          <w:rFonts w:ascii="Palatino Linotype" w:eastAsia="SimSun" w:hAnsi="Palatino Linotype"/>
          <w:lang w:val="de-AT" w:eastAsia="zh-CN"/>
        </w:rPr>
        <w:t>Es gehört zum Schulalltag, dass es zu Interessensgegensätzen und Konflikten kommt. Das gibt Anlass, Standpunkte deutlicher zu machen und Motive zu erläutern. Eltern, Lehrer und Schüler bemühen sich deshalb um eine von Höflichkeit und Respekt getragene Konflikt-Kommunikation. Damit jedoch die Schule ihre Aufgabe erfüllen kann, ist das Grundvertrauen der Eltern in die Erziehungsarbeit der Schule unerlässlich.</w:t>
      </w:r>
    </w:p>
    <w:p w14:paraId="0ABDB3A3" w14:textId="521BBA1D" w:rsidR="00BE5B00" w:rsidRDefault="00BE5B00" w:rsidP="00443E9F">
      <w:pPr>
        <w:widowControl w:val="0"/>
        <w:spacing w:after="120"/>
        <w:ind w:firstLine="170"/>
        <w:rPr>
          <w:rFonts w:ascii="Palatino Linotype" w:eastAsia="SimSun" w:hAnsi="Palatino Linotype"/>
          <w:lang w:val="de-AT" w:eastAsia="zh-CN"/>
        </w:rPr>
      </w:pPr>
      <w:r>
        <w:rPr>
          <w:rFonts w:ascii="Palatino Linotype" w:eastAsia="SimSun" w:hAnsi="Palatino Linotype"/>
          <w:lang w:val="de-AT" w:eastAsia="zh-CN"/>
        </w:rPr>
        <w:lastRenderedPageBreak/>
        <w:t>9. Gemeinsames Leben und Lernen</w:t>
      </w:r>
    </w:p>
    <w:p w14:paraId="350B3AF8" w14:textId="65C6B276" w:rsidR="00BE5B00" w:rsidRDefault="00BE5B00" w:rsidP="00443E9F">
      <w:pPr>
        <w:widowControl w:val="0"/>
        <w:spacing w:after="120"/>
        <w:ind w:firstLine="170"/>
        <w:rPr>
          <w:rFonts w:ascii="Palatino Linotype" w:eastAsia="SimSun" w:hAnsi="Palatino Linotype"/>
          <w:lang w:val="de-AT" w:eastAsia="zh-CN"/>
        </w:rPr>
      </w:pPr>
      <w:r>
        <w:rPr>
          <w:rFonts w:ascii="Palatino Linotype" w:eastAsia="SimSun" w:hAnsi="Palatino Linotype"/>
          <w:lang w:val="de-AT" w:eastAsia="zh-CN"/>
        </w:rPr>
        <w:t>„Mehr als Schule“ und „Leben lernen“ sind zwei Leitsätze, denen sich das Franziskanergymnasium verpflichtet hat. Lernen verstehen wir hier als allumfassenden Prozess, der über das Sich-Aneignen von Inhalten und das Entwickeln von Kompetenzen hinausgeht. Dem Aspekt der schulstufenübergreifenden Zusammenarbeit kommt dabei eine wesentliche Rolle zu. Wir fördern das Miteinander sowohl innerhalb der Klassengemeinschaften, als auch in der Schule insgesamt und ermöglichen so, dass Lernen und Leben um den Aspekt des Zusammenarbeitens über mehrere Alters- und Bildungsstufen hinweg gefördert wird.</w:t>
      </w:r>
    </w:p>
    <w:p w14:paraId="2CB2A583" w14:textId="77777777" w:rsidR="00BE5B00" w:rsidRDefault="00BE5B00" w:rsidP="00443E9F">
      <w:pPr>
        <w:widowControl w:val="0"/>
        <w:spacing w:after="120"/>
        <w:ind w:firstLine="170"/>
        <w:rPr>
          <w:rFonts w:ascii="Palatino Linotype" w:eastAsia="SimSun" w:hAnsi="Palatino Linotype"/>
          <w:lang w:val="de-AT" w:eastAsia="zh-CN"/>
        </w:rPr>
      </w:pPr>
      <w:r>
        <w:rPr>
          <w:rFonts w:ascii="Palatino Linotype" w:eastAsia="SimSun" w:hAnsi="Palatino Linotype"/>
          <w:lang w:val="de-AT" w:eastAsia="zh-CN"/>
        </w:rPr>
        <w:t>10. Neues wagen – aber mit Augenmaß</w:t>
      </w:r>
    </w:p>
    <w:p w14:paraId="67A706BB" w14:textId="46C9683C" w:rsidR="00BE5B00" w:rsidRDefault="00BE5B00" w:rsidP="00443E9F">
      <w:pPr>
        <w:widowControl w:val="0"/>
        <w:spacing w:after="120"/>
        <w:ind w:firstLine="170"/>
        <w:rPr>
          <w:rFonts w:ascii="Palatino Linotype" w:eastAsia="SimSun" w:hAnsi="Palatino Linotype"/>
          <w:lang w:val="de-AT" w:eastAsia="zh-CN"/>
        </w:rPr>
      </w:pPr>
      <w:r>
        <w:rPr>
          <w:rFonts w:ascii="Palatino Linotype" w:eastAsia="SimSun" w:hAnsi="Palatino Linotype"/>
          <w:lang w:val="de-AT" w:eastAsia="zh-CN"/>
        </w:rPr>
        <w:t xml:space="preserve">Schule kann sich dem Wandel der Zeit gegenüber nicht verschließen. Dies gilt insbesondere für den Umgang mit neuen (sozialen) Medien und Plattformen bzw. Kommunikationsmöglichkeiten. Wir integrieren diese </w:t>
      </w:r>
      <w:r w:rsidR="009F2BF4">
        <w:rPr>
          <w:rFonts w:ascii="Palatino Linotype" w:eastAsia="SimSun" w:hAnsi="Palatino Linotype"/>
          <w:lang w:val="de-AT" w:eastAsia="zh-CN"/>
        </w:rPr>
        <w:t>in den Schulalltag bzw. den Unterricht, stehen diesen jedoch nicht vorbehaltlos gegenüber. Schüler und Eltern werden in diesem Zusammenhang in jeden Entscheidungsprozess mit eingebunden – entsprechende Leitsätze werden aber immer vom Lehrkörper und vor dem Hintergrund der Kompatibilität neuer Angebote mit den pädagogisch-didaktischen Zielsetzungen der Schule getroffen.</w:t>
      </w:r>
      <w:r w:rsidR="00B64754">
        <w:rPr>
          <w:rFonts w:ascii="Palatino Linotype" w:eastAsia="SimSun" w:hAnsi="Palatino Linotype"/>
          <w:lang w:val="de-AT" w:eastAsia="zh-CN"/>
        </w:rPr>
        <w:t xml:space="preserve"> Im Unterricht, aber auch im direkten Umfeld desselben, werden verantwortlicher Umgang mit Kommunikationsmitteln sowie Medienkompetenz nach Kräften gefördert.</w:t>
      </w:r>
    </w:p>
    <w:p w14:paraId="5B976F97" w14:textId="58B60BCB" w:rsidR="009F2BF4" w:rsidRDefault="009F2BF4" w:rsidP="00443E9F">
      <w:pPr>
        <w:widowControl w:val="0"/>
        <w:spacing w:after="120"/>
        <w:ind w:firstLine="170"/>
        <w:rPr>
          <w:rFonts w:ascii="Palatino Linotype" w:eastAsia="SimSun" w:hAnsi="Palatino Linotype"/>
          <w:lang w:val="de-AT" w:eastAsia="zh-CN"/>
        </w:rPr>
      </w:pPr>
      <w:r>
        <w:rPr>
          <w:rFonts w:ascii="Palatino Linotype" w:eastAsia="SimSun" w:hAnsi="Palatino Linotype"/>
          <w:lang w:val="de-AT" w:eastAsia="zh-CN"/>
        </w:rPr>
        <w:t>11. Transparenz und Partizipation</w:t>
      </w:r>
    </w:p>
    <w:p w14:paraId="274C89FF" w14:textId="5BBC36F0" w:rsidR="009F2BF4" w:rsidRDefault="009F2BF4" w:rsidP="00443E9F">
      <w:pPr>
        <w:widowControl w:val="0"/>
        <w:spacing w:after="120"/>
        <w:ind w:firstLine="170"/>
        <w:rPr>
          <w:rFonts w:ascii="Palatino Linotype" w:eastAsia="SimSun" w:hAnsi="Palatino Linotype"/>
          <w:lang w:val="de-AT" w:eastAsia="zh-CN"/>
        </w:rPr>
      </w:pPr>
      <w:r>
        <w:rPr>
          <w:rFonts w:ascii="Palatino Linotype" w:eastAsia="SimSun" w:hAnsi="Palatino Linotype"/>
          <w:lang w:val="de-AT" w:eastAsia="zh-CN"/>
        </w:rPr>
        <w:t xml:space="preserve">Unsere Schule handelt in allen Bereichen transparent und anhand von nachvollziehbaren bzw. kommunizierten Kriterien und Beschlüssen. Letztere werden immer unter Berücksichtigung aller wesentlichen Meinungen bzw. Grundhaltungen innerhalb des Lehrkörpers, der Schüler- und auch der Elternschaft getroffen (hier sei auf das Gremium des Schulrates als entsprechende Plattform in seiner an dieser Schule einzigartigen Zusammensetzung verwiesen – vgl. hierzu </w:t>
      </w:r>
      <w:hyperlink r:id="rId9" w:history="1">
        <w:r w:rsidRPr="003B6749">
          <w:rPr>
            <w:rStyle w:val="Hyperlink"/>
            <w:rFonts w:ascii="Palatino Linotype" w:eastAsia="SimSun" w:hAnsi="Palatino Linotype"/>
            <w:lang w:val="de-AT" w:eastAsia="zh-CN"/>
          </w:rPr>
          <w:t>https://www.franziskanergymnasium.it/die-schule/schule-und-strukturen/schulrat.html</w:t>
        </w:r>
      </w:hyperlink>
      <w:r>
        <w:rPr>
          <w:rFonts w:ascii="Palatino Linotype" w:eastAsia="SimSun" w:hAnsi="Palatino Linotype"/>
          <w:lang w:val="de-AT" w:eastAsia="zh-CN"/>
        </w:rPr>
        <w:t>) Die Schulführung gewährleistet und garantiert die Umsetzung dieser Prinzipien.</w:t>
      </w:r>
    </w:p>
    <w:p w14:paraId="7FC1CDB8" w14:textId="59D9C804" w:rsidR="009F2BF4" w:rsidRDefault="009F2BF4" w:rsidP="00443E9F">
      <w:pPr>
        <w:widowControl w:val="0"/>
        <w:spacing w:after="120"/>
        <w:ind w:firstLine="170"/>
        <w:rPr>
          <w:rFonts w:ascii="Palatino Linotype" w:eastAsia="SimSun" w:hAnsi="Palatino Linotype"/>
          <w:lang w:val="de-AT" w:eastAsia="zh-CN"/>
        </w:rPr>
      </w:pPr>
      <w:r>
        <w:rPr>
          <w:rFonts w:ascii="Palatino Linotype" w:eastAsia="SimSun" w:hAnsi="Palatino Linotype"/>
          <w:lang w:val="de-AT" w:eastAsia="zh-CN"/>
        </w:rPr>
        <w:t>12. Evaluation und Weiterentwicklung</w:t>
      </w:r>
    </w:p>
    <w:p w14:paraId="7AAD1E2C" w14:textId="19290EDA" w:rsidR="009F2BF4" w:rsidRDefault="009F2BF4" w:rsidP="00443E9F">
      <w:pPr>
        <w:widowControl w:val="0"/>
        <w:spacing w:after="120"/>
        <w:ind w:firstLine="170"/>
        <w:rPr>
          <w:rFonts w:ascii="Palatino Linotype" w:eastAsia="SimSun" w:hAnsi="Palatino Linotype"/>
          <w:lang w:val="de-AT" w:eastAsia="zh-CN"/>
        </w:rPr>
      </w:pPr>
      <w:r>
        <w:rPr>
          <w:rFonts w:ascii="Palatino Linotype" w:eastAsia="SimSun" w:hAnsi="Palatino Linotype"/>
          <w:lang w:val="de-AT" w:eastAsia="zh-CN"/>
        </w:rPr>
        <w:t>Bildung und Inklusion sind Prozesse, die nie abgeschlossen sind. Dies gilt auch für sämtliche Verbesserungs- und Optimierungsversuche hinsichtlich derselben. Am Franziskanergymnasium gehören Evaluation sowie daraus abgeleitete Maßnahmen zum Entwicklungsprozess dazu. Eine offene Feedbackkultur auf allen Ebenen der Schulstrukturen sind dafür unabdingbar</w:t>
      </w:r>
      <w:r w:rsidR="00B64754">
        <w:rPr>
          <w:rFonts w:ascii="Palatino Linotype" w:eastAsia="SimSun" w:hAnsi="Palatino Linotype"/>
          <w:lang w:val="de-AT" w:eastAsia="zh-CN"/>
        </w:rPr>
        <w:t>.</w:t>
      </w:r>
    </w:p>
    <w:p w14:paraId="39F992B7" w14:textId="683CCE7F" w:rsidR="00B64754" w:rsidRDefault="00B64754" w:rsidP="00443E9F">
      <w:pPr>
        <w:widowControl w:val="0"/>
        <w:spacing w:after="120"/>
        <w:ind w:firstLine="170"/>
        <w:rPr>
          <w:rFonts w:ascii="Palatino Linotype" w:eastAsia="SimSun" w:hAnsi="Palatino Linotype"/>
          <w:lang w:val="de-AT" w:eastAsia="zh-CN"/>
        </w:rPr>
      </w:pPr>
      <w:r>
        <w:rPr>
          <w:rFonts w:ascii="Palatino Linotype" w:eastAsia="SimSun" w:hAnsi="Palatino Linotype"/>
          <w:lang w:val="de-AT" w:eastAsia="zh-CN"/>
        </w:rPr>
        <w:t>13. Vielfalt und Innovation</w:t>
      </w:r>
    </w:p>
    <w:p w14:paraId="2025F64E" w14:textId="373B1F6C" w:rsidR="00B64754" w:rsidRDefault="00B64754" w:rsidP="00443E9F">
      <w:pPr>
        <w:widowControl w:val="0"/>
        <w:spacing w:after="120"/>
        <w:ind w:firstLine="170"/>
        <w:rPr>
          <w:rFonts w:ascii="Palatino Linotype" w:eastAsia="SimSun" w:hAnsi="Palatino Linotype"/>
          <w:lang w:val="de-AT" w:eastAsia="zh-CN"/>
        </w:rPr>
      </w:pPr>
      <w:r>
        <w:rPr>
          <w:rFonts w:ascii="Palatino Linotype" w:eastAsia="SimSun" w:hAnsi="Palatino Linotype"/>
          <w:lang w:val="de-AT" w:eastAsia="zh-CN"/>
        </w:rPr>
        <w:t xml:space="preserve">Am Franziskanergymnasium wird Bewährtes gepflegt und oftmals auch gegen </w:t>
      </w:r>
      <w:proofErr w:type="gramStart"/>
      <w:r>
        <w:rPr>
          <w:rFonts w:ascii="Palatino Linotype" w:eastAsia="SimSun" w:hAnsi="Palatino Linotype"/>
          <w:lang w:val="de-AT" w:eastAsia="zh-CN"/>
        </w:rPr>
        <w:t>kurzlebige  Tendenzen</w:t>
      </w:r>
      <w:proofErr w:type="gramEnd"/>
      <w:r>
        <w:rPr>
          <w:rFonts w:ascii="Palatino Linotype" w:eastAsia="SimSun" w:hAnsi="Palatino Linotype"/>
          <w:lang w:val="de-AT" w:eastAsia="zh-CN"/>
        </w:rPr>
        <w:t xml:space="preserve"> des Zeitgeists verteidigt. Das bedeutet jedoch nicht, dass einer inhaltlichen Monotonie im Schulalltag Vorschub geleistet wird. Der Unterricht am Franziskanergymnasium berücksichtigt neue Methodiken und Arbeitstechniken und ist aufgeschlossen gegenüber technischen Möglichkeiten, welche das methodische wie </w:t>
      </w:r>
      <w:r>
        <w:rPr>
          <w:rFonts w:ascii="Palatino Linotype" w:eastAsia="SimSun" w:hAnsi="Palatino Linotype"/>
          <w:lang w:val="de-AT" w:eastAsia="zh-CN"/>
        </w:rPr>
        <w:lastRenderedPageBreak/>
        <w:t>inhaltliche Spektrum der Unterrichtstätigkeit erweitern. Dazu gehören etwa der Einsatz innovativer Unterrichtsformen, der Rückgriff auf technische Hilfsmittel und -geräte sowie ein kontinuierliches Input von außen über Expertenvorträge, Workshops und Fortbildungen für Eltern, Schüler und Lehrer.</w:t>
      </w:r>
    </w:p>
    <w:p w14:paraId="689C426F" w14:textId="33DBB18C" w:rsidR="00B64754" w:rsidRPr="003E427B" w:rsidRDefault="00B64754" w:rsidP="00443E9F">
      <w:pPr>
        <w:widowControl w:val="0"/>
        <w:spacing w:after="120"/>
        <w:ind w:firstLine="170"/>
        <w:rPr>
          <w:rFonts w:ascii="Palatino Linotype" w:eastAsia="SimSun" w:hAnsi="Palatino Linotype"/>
          <w:lang w:val="de-AT" w:eastAsia="zh-CN"/>
        </w:rPr>
      </w:pPr>
    </w:p>
    <w:p w14:paraId="76D3D6EE" w14:textId="77777777" w:rsidR="00443E9F" w:rsidRPr="003E427B" w:rsidRDefault="00443E9F" w:rsidP="00443E9F">
      <w:pPr>
        <w:widowControl w:val="0"/>
        <w:jc w:val="both"/>
        <w:rPr>
          <w:rFonts w:ascii="Palatino Linotype" w:eastAsia="SimSun" w:hAnsi="Palatino Linotype"/>
          <w:lang w:val="de-AT" w:eastAsia="zh-CN"/>
        </w:rPr>
      </w:pPr>
    </w:p>
    <w:p w14:paraId="5BA2BE4F" w14:textId="77777777" w:rsidR="00443E9F" w:rsidRPr="00443E9F" w:rsidRDefault="00443E9F" w:rsidP="00443E9F">
      <w:pPr>
        <w:jc w:val="both"/>
        <w:rPr>
          <w:rFonts w:ascii="Palatino Linotype" w:hAnsi="Palatino Linotype"/>
          <w:b/>
          <w:bCs/>
          <w:sz w:val="28"/>
          <w:szCs w:val="28"/>
        </w:rPr>
      </w:pPr>
    </w:p>
    <w:p w14:paraId="5FB63872" w14:textId="1EA23DE0" w:rsidR="00F626EE" w:rsidRDefault="00F626EE" w:rsidP="00F626EE">
      <w:pPr>
        <w:jc w:val="both"/>
        <w:rPr>
          <w:rFonts w:ascii="Palatino Linotype" w:hAnsi="Palatino Linotype"/>
          <w:sz w:val="28"/>
          <w:szCs w:val="28"/>
        </w:rPr>
      </w:pPr>
    </w:p>
    <w:p w14:paraId="512C7A96" w14:textId="3267BFE2" w:rsidR="00F631AB" w:rsidRDefault="00F631AB" w:rsidP="00F626EE">
      <w:pPr>
        <w:jc w:val="both"/>
        <w:rPr>
          <w:rFonts w:ascii="Palatino Linotype" w:hAnsi="Palatino Linotype"/>
          <w:sz w:val="28"/>
          <w:szCs w:val="28"/>
        </w:rPr>
      </w:pPr>
    </w:p>
    <w:p w14:paraId="30E63033" w14:textId="77777777" w:rsidR="00704C51" w:rsidRDefault="00704C51" w:rsidP="00F626EE">
      <w:pPr>
        <w:jc w:val="both"/>
        <w:rPr>
          <w:rFonts w:ascii="Palatino Linotype" w:hAnsi="Palatino Linotype"/>
          <w:sz w:val="28"/>
          <w:szCs w:val="28"/>
        </w:rPr>
      </w:pPr>
    </w:p>
    <w:p w14:paraId="7D120B36" w14:textId="77777777" w:rsidR="00FE2A2F" w:rsidRDefault="00FE2A2F" w:rsidP="00F626EE">
      <w:pPr>
        <w:jc w:val="both"/>
        <w:rPr>
          <w:rFonts w:ascii="Palatino Linotype" w:hAnsi="Palatino Linotype"/>
          <w:b/>
          <w:bCs/>
          <w:sz w:val="28"/>
          <w:szCs w:val="28"/>
        </w:rPr>
      </w:pPr>
    </w:p>
    <w:p w14:paraId="4C0AF950" w14:textId="77777777" w:rsidR="00FE2A2F" w:rsidRDefault="00FE2A2F" w:rsidP="00F626EE">
      <w:pPr>
        <w:jc w:val="both"/>
        <w:rPr>
          <w:rFonts w:ascii="Palatino Linotype" w:hAnsi="Palatino Linotype"/>
          <w:b/>
          <w:bCs/>
          <w:sz w:val="28"/>
          <w:szCs w:val="28"/>
        </w:rPr>
      </w:pPr>
    </w:p>
    <w:p w14:paraId="3657E684" w14:textId="77777777" w:rsidR="00FE2A2F" w:rsidRDefault="00FE2A2F" w:rsidP="00F626EE">
      <w:pPr>
        <w:jc w:val="both"/>
        <w:rPr>
          <w:rFonts w:ascii="Palatino Linotype" w:hAnsi="Palatino Linotype"/>
          <w:b/>
          <w:bCs/>
          <w:sz w:val="28"/>
          <w:szCs w:val="28"/>
        </w:rPr>
      </w:pPr>
    </w:p>
    <w:p w14:paraId="76F13999" w14:textId="77777777" w:rsidR="00FE2A2F" w:rsidRDefault="00FE2A2F" w:rsidP="00F626EE">
      <w:pPr>
        <w:jc w:val="both"/>
        <w:rPr>
          <w:rFonts w:ascii="Palatino Linotype" w:hAnsi="Palatino Linotype"/>
          <w:b/>
          <w:bCs/>
          <w:sz w:val="28"/>
          <w:szCs w:val="28"/>
        </w:rPr>
      </w:pPr>
    </w:p>
    <w:p w14:paraId="4BAA8451" w14:textId="77777777" w:rsidR="00FE2A2F" w:rsidRDefault="00FE2A2F" w:rsidP="00F626EE">
      <w:pPr>
        <w:jc w:val="both"/>
        <w:rPr>
          <w:rFonts w:ascii="Palatino Linotype" w:hAnsi="Palatino Linotype"/>
          <w:b/>
          <w:bCs/>
          <w:sz w:val="28"/>
          <w:szCs w:val="28"/>
        </w:rPr>
      </w:pPr>
    </w:p>
    <w:p w14:paraId="74028D5C" w14:textId="77777777" w:rsidR="00FE2A2F" w:rsidRDefault="00FE2A2F" w:rsidP="00F626EE">
      <w:pPr>
        <w:jc w:val="both"/>
        <w:rPr>
          <w:rFonts w:ascii="Palatino Linotype" w:hAnsi="Palatino Linotype"/>
          <w:b/>
          <w:bCs/>
          <w:sz w:val="28"/>
          <w:szCs w:val="28"/>
        </w:rPr>
      </w:pPr>
    </w:p>
    <w:p w14:paraId="174B7742" w14:textId="77777777" w:rsidR="00FE2A2F" w:rsidRDefault="00FE2A2F" w:rsidP="00F626EE">
      <w:pPr>
        <w:jc w:val="both"/>
        <w:rPr>
          <w:rFonts w:ascii="Palatino Linotype" w:hAnsi="Palatino Linotype"/>
          <w:b/>
          <w:bCs/>
          <w:sz w:val="28"/>
          <w:szCs w:val="28"/>
        </w:rPr>
      </w:pPr>
    </w:p>
    <w:p w14:paraId="19A9FD5B" w14:textId="77777777" w:rsidR="00FE2A2F" w:rsidRDefault="00FE2A2F" w:rsidP="00F626EE">
      <w:pPr>
        <w:jc w:val="both"/>
        <w:rPr>
          <w:rFonts w:ascii="Palatino Linotype" w:hAnsi="Palatino Linotype"/>
          <w:b/>
          <w:bCs/>
          <w:sz w:val="28"/>
          <w:szCs w:val="28"/>
        </w:rPr>
      </w:pPr>
    </w:p>
    <w:p w14:paraId="45DC9AC3" w14:textId="77777777" w:rsidR="00FE2A2F" w:rsidRDefault="00FE2A2F" w:rsidP="00F626EE">
      <w:pPr>
        <w:jc w:val="both"/>
        <w:rPr>
          <w:rFonts w:ascii="Palatino Linotype" w:hAnsi="Palatino Linotype"/>
          <w:b/>
          <w:bCs/>
          <w:sz w:val="28"/>
          <w:szCs w:val="28"/>
        </w:rPr>
      </w:pPr>
    </w:p>
    <w:p w14:paraId="53A993E9" w14:textId="77777777" w:rsidR="00FE2A2F" w:rsidRDefault="00FE2A2F" w:rsidP="00F626EE">
      <w:pPr>
        <w:jc w:val="both"/>
        <w:rPr>
          <w:rFonts w:ascii="Palatino Linotype" w:hAnsi="Palatino Linotype"/>
          <w:b/>
          <w:bCs/>
          <w:sz w:val="28"/>
          <w:szCs w:val="28"/>
        </w:rPr>
      </w:pPr>
    </w:p>
    <w:p w14:paraId="23C3C89F" w14:textId="77777777" w:rsidR="00FE2A2F" w:rsidRDefault="00FE2A2F" w:rsidP="00F626EE">
      <w:pPr>
        <w:jc w:val="both"/>
        <w:rPr>
          <w:rFonts w:ascii="Palatino Linotype" w:hAnsi="Palatino Linotype"/>
          <w:b/>
          <w:bCs/>
          <w:sz w:val="28"/>
          <w:szCs w:val="28"/>
        </w:rPr>
      </w:pPr>
    </w:p>
    <w:p w14:paraId="3F7972A5" w14:textId="77777777" w:rsidR="00FE2A2F" w:rsidRDefault="00FE2A2F" w:rsidP="00F626EE">
      <w:pPr>
        <w:jc w:val="both"/>
        <w:rPr>
          <w:rFonts w:ascii="Palatino Linotype" w:hAnsi="Palatino Linotype"/>
          <w:b/>
          <w:bCs/>
          <w:sz w:val="28"/>
          <w:szCs w:val="28"/>
        </w:rPr>
      </w:pPr>
    </w:p>
    <w:p w14:paraId="190814C1" w14:textId="77777777" w:rsidR="00FE2A2F" w:rsidRDefault="00FE2A2F" w:rsidP="00F626EE">
      <w:pPr>
        <w:jc w:val="both"/>
        <w:rPr>
          <w:rFonts w:ascii="Palatino Linotype" w:hAnsi="Palatino Linotype"/>
          <w:b/>
          <w:bCs/>
          <w:sz w:val="28"/>
          <w:szCs w:val="28"/>
        </w:rPr>
      </w:pPr>
    </w:p>
    <w:p w14:paraId="31F1FE47" w14:textId="77777777" w:rsidR="00FE2A2F" w:rsidRDefault="00FE2A2F" w:rsidP="00F626EE">
      <w:pPr>
        <w:jc w:val="both"/>
        <w:rPr>
          <w:rFonts w:ascii="Palatino Linotype" w:hAnsi="Palatino Linotype"/>
          <w:b/>
          <w:bCs/>
          <w:sz w:val="28"/>
          <w:szCs w:val="28"/>
        </w:rPr>
      </w:pPr>
    </w:p>
    <w:p w14:paraId="4EB3E731" w14:textId="77777777" w:rsidR="00FE2A2F" w:rsidRDefault="00FE2A2F" w:rsidP="00F626EE">
      <w:pPr>
        <w:jc w:val="both"/>
        <w:rPr>
          <w:rFonts w:ascii="Palatino Linotype" w:hAnsi="Palatino Linotype"/>
          <w:b/>
          <w:bCs/>
          <w:sz w:val="28"/>
          <w:szCs w:val="28"/>
        </w:rPr>
      </w:pPr>
    </w:p>
    <w:p w14:paraId="6F1F8273" w14:textId="77777777" w:rsidR="00C00087" w:rsidRDefault="00C00087" w:rsidP="00F626EE">
      <w:pPr>
        <w:jc w:val="both"/>
        <w:rPr>
          <w:rFonts w:ascii="Palatino Linotype" w:hAnsi="Palatino Linotype"/>
          <w:b/>
          <w:bCs/>
          <w:sz w:val="28"/>
          <w:szCs w:val="28"/>
        </w:rPr>
      </w:pPr>
    </w:p>
    <w:p w14:paraId="72F48C83" w14:textId="77777777" w:rsidR="00C00087" w:rsidRDefault="00C00087" w:rsidP="00F626EE">
      <w:pPr>
        <w:jc w:val="both"/>
        <w:rPr>
          <w:rFonts w:ascii="Palatino Linotype" w:hAnsi="Palatino Linotype"/>
          <w:b/>
          <w:bCs/>
          <w:sz w:val="28"/>
          <w:szCs w:val="28"/>
        </w:rPr>
      </w:pPr>
    </w:p>
    <w:p w14:paraId="0D9E35E8" w14:textId="2BB4B5EC" w:rsidR="00E1414D" w:rsidRPr="0064639F" w:rsidRDefault="00E1414D" w:rsidP="00F626EE">
      <w:pPr>
        <w:jc w:val="both"/>
        <w:rPr>
          <w:rFonts w:ascii="Palatino Linotype" w:hAnsi="Palatino Linotype"/>
          <w:b/>
          <w:bCs/>
          <w:sz w:val="28"/>
          <w:szCs w:val="28"/>
        </w:rPr>
      </w:pPr>
      <w:r w:rsidRPr="0064639F">
        <w:rPr>
          <w:rFonts w:ascii="Palatino Linotype" w:hAnsi="Palatino Linotype"/>
          <w:b/>
          <w:bCs/>
          <w:sz w:val="28"/>
          <w:szCs w:val="28"/>
        </w:rPr>
        <w:lastRenderedPageBreak/>
        <w:t>G</w:t>
      </w:r>
      <w:r w:rsidR="0064639F">
        <w:rPr>
          <w:rFonts w:ascii="Palatino Linotype" w:hAnsi="Palatino Linotype"/>
          <w:b/>
          <w:bCs/>
          <w:sz w:val="28"/>
          <w:szCs w:val="28"/>
        </w:rPr>
        <w:t>remien</w:t>
      </w:r>
    </w:p>
    <w:p w14:paraId="13D1B4F7" w14:textId="111657FA" w:rsidR="00E1414D" w:rsidRPr="00E1414D" w:rsidRDefault="00E1414D" w:rsidP="00E1414D">
      <w:pPr>
        <w:pStyle w:val="Listenabsatz"/>
        <w:numPr>
          <w:ilvl w:val="0"/>
          <w:numId w:val="14"/>
        </w:numPr>
        <w:jc w:val="both"/>
        <w:rPr>
          <w:rFonts w:ascii="Palatino Linotype" w:hAnsi="Palatino Linotype"/>
          <w:b/>
          <w:bCs/>
        </w:rPr>
      </w:pPr>
      <w:r w:rsidRPr="00E1414D">
        <w:rPr>
          <w:rFonts w:ascii="Palatino Linotype" w:hAnsi="Palatino Linotype"/>
          <w:b/>
          <w:bCs/>
        </w:rPr>
        <w:t>Schulrat</w:t>
      </w:r>
    </w:p>
    <w:p w14:paraId="108618E8" w14:textId="77777777" w:rsidR="00E1414D" w:rsidRPr="00E1414D" w:rsidRDefault="00E1414D" w:rsidP="00E1414D">
      <w:pPr>
        <w:pStyle w:val="StandardWeb"/>
        <w:shd w:val="clear" w:color="auto" w:fill="FFFFFF"/>
        <w:spacing w:before="0" w:beforeAutospacing="0" w:after="150" w:afterAutospacing="0"/>
        <w:rPr>
          <w:rFonts w:ascii="Palatino Linotype" w:hAnsi="Palatino Linotype"/>
          <w:sz w:val="22"/>
          <w:szCs w:val="22"/>
        </w:rPr>
      </w:pPr>
      <w:r w:rsidRPr="00E1414D">
        <w:rPr>
          <w:rFonts w:ascii="Palatino Linotype" w:hAnsi="Palatino Linotype"/>
          <w:sz w:val="22"/>
          <w:szCs w:val="22"/>
        </w:rPr>
        <w:t>Der Schulrat setzt sich zum Ziel, die Probleme der Schulgemeinschaft im Zusammenwirken von Lehrkörper, Schülern und Elternschaft zu lösen.</w:t>
      </w:r>
    </w:p>
    <w:p w14:paraId="0376450A" w14:textId="77777777" w:rsidR="00E1414D" w:rsidRPr="00E1414D" w:rsidRDefault="00E1414D" w:rsidP="00E1414D">
      <w:pPr>
        <w:pStyle w:val="StandardWeb"/>
        <w:shd w:val="clear" w:color="auto" w:fill="FFFFFF"/>
        <w:spacing w:before="0" w:beforeAutospacing="0" w:after="150" w:afterAutospacing="0"/>
        <w:rPr>
          <w:rFonts w:ascii="Palatino Linotype" w:hAnsi="Palatino Linotype"/>
          <w:sz w:val="22"/>
          <w:szCs w:val="22"/>
        </w:rPr>
      </w:pPr>
      <w:r w:rsidRPr="00E1414D">
        <w:rPr>
          <w:rFonts w:ascii="Palatino Linotype" w:hAnsi="Palatino Linotype"/>
          <w:sz w:val="22"/>
          <w:szCs w:val="22"/>
        </w:rPr>
        <w:t>Der Schulrat tut dies im Geiste der christlichen Ausrichtung der Schule und im Einvernehmen mit der Schuldirektion.</w:t>
      </w:r>
    </w:p>
    <w:p w14:paraId="6B43526B" w14:textId="77777777" w:rsidR="00E1414D" w:rsidRPr="00E1414D" w:rsidRDefault="00E1414D" w:rsidP="00E1414D">
      <w:pPr>
        <w:pStyle w:val="StandardWeb"/>
        <w:shd w:val="clear" w:color="auto" w:fill="FFFFFF"/>
        <w:spacing w:before="0" w:beforeAutospacing="0" w:after="150" w:afterAutospacing="0"/>
        <w:rPr>
          <w:rFonts w:ascii="Palatino Linotype" w:hAnsi="Palatino Linotype"/>
          <w:sz w:val="22"/>
          <w:szCs w:val="22"/>
        </w:rPr>
      </w:pPr>
      <w:r w:rsidRPr="00E1414D">
        <w:rPr>
          <w:rFonts w:ascii="Palatino Linotype" w:hAnsi="Palatino Linotype"/>
          <w:sz w:val="22"/>
          <w:szCs w:val="22"/>
        </w:rPr>
        <w:t>Jede wichtige Angelegenheit muss vor dem Schulrat zur Sprache gebracht werden. Bei jeder Streitfrage bildet der Schulrat die letzte Instanz.  </w:t>
      </w:r>
    </w:p>
    <w:p w14:paraId="0025BCE9" w14:textId="78754824" w:rsidR="00E1414D" w:rsidRPr="00E1414D" w:rsidRDefault="00E1414D" w:rsidP="00E1414D">
      <w:pPr>
        <w:jc w:val="both"/>
        <w:rPr>
          <w:rFonts w:ascii="Palatino Linotype" w:hAnsi="Palatino Linotype"/>
        </w:rPr>
      </w:pPr>
      <w:r w:rsidRPr="00E1414D">
        <w:rPr>
          <w:rFonts w:ascii="Palatino Linotype" w:hAnsi="Palatino Linotype"/>
        </w:rPr>
        <w:t xml:space="preserve">Der Schulrat setzt sich zusammen aus </w:t>
      </w:r>
      <w:r w:rsidRPr="00E1414D">
        <w:rPr>
          <w:rFonts w:ascii="Palatino Linotype" w:hAnsi="Palatino Linotype"/>
          <w:b/>
          <w:bCs/>
        </w:rPr>
        <w:t>Vertretern des Lehrkörpers</w:t>
      </w:r>
      <w:r w:rsidRPr="00E1414D">
        <w:rPr>
          <w:rFonts w:ascii="Palatino Linotype" w:hAnsi="Palatino Linotype"/>
        </w:rPr>
        <w:t xml:space="preserve"> (i.e. die Klassenvorstände der 11 Mittel- und Oberschulklassen zuzüglich des Direktors und des Direktorstellvertreters), </w:t>
      </w:r>
      <w:r w:rsidRPr="00E1414D">
        <w:rPr>
          <w:rFonts w:ascii="Palatino Linotype" w:hAnsi="Palatino Linotype"/>
          <w:b/>
          <w:bCs/>
        </w:rPr>
        <w:t>der Eltern</w:t>
      </w:r>
      <w:r w:rsidRPr="00E1414D">
        <w:rPr>
          <w:rFonts w:ascii="Palatino Linotype" w:hAnsi="Palatino Linotype"/>
        </w:rPr>
        <w:t xml:space="preserve"> (2 Elternvertreter pro Klasse), </w:t>
      </w:r>
      <w:r w:rsidRPr="00E1414D">
        <w:rPr>
          <w:rFonts w:ascii="Palatino Linotype" w:hAnsi="Palatino Linotype"/>
          <w:b/>
          <w:bCs/>
        </w:rPr>
        <w:t>der Schüler</w:t>
      </w:r>
      <w:r w:rsidRPr="00E1414D">
        <w:rPr>
          <w:rFonts w:ascii="Palatino Linotype" w:hAnsi="Palatino Linotype"/>
        </w:rPr>
        <w:t xml:space="preserve"> (2 Schülervertreter, jeweils aus der 3., 4. und 5. Klasse Gymnasium) sowie </w:t>
      </w:r>
      <w:r w:rsidRPr="00E1414D">
        <w:rPr>
          <w:rFonts w:ascii="Palatino Linotype" w:hAnsi="Palatino Linotype"/>
          <w:b/>
          <w:bCs/>
        </w:rPr>
        <w:t>des Schulträgers</w:t>
      </w:r>
      <w:r w:rsidRPr="00E1414D">
        <w:rPr>
          <w:rFonts w:ascii="Palatino Linotype" w:hAnsi="Palatino Linotype"/>
        </w:rPr>
        <w:t>, dem Franziskanerorden (in Person des Ordensvertreters)</w:t>
      </w:r>
    </w:p>
    <w:p w14:paraId="40F0DF2B" w14:textId="42CCD597" w:rsidR="00E1414D" w:rsidRPr="00E1414D" w:rsidRDefault="00E1414D" w:rsidP="00E1414D">
      <w:pPr>
        <w:jc w:val="both"/>
        <w:rPr>
          <w:rFonts w:ascii="Palatino Linotype" w:hAnsi="Palatino Linotype"/>
        </w:rPr>
      </w:pPr>
      <w:r w:rsidRPr="00E1414D">
        <w:rPr>
          <w:rFonts w:ascii="Palatino Linotype" w:hAnsi="Palatino Linotype"/>
        </w:rPr>
        <w:t>Die Elternvertreter werden von den Eltern in einer Briefwahl, die Schülervertreter in klasseninternen Wahlen bestimmt. Der Direktor, der Direktor-Stellvertreter und die jeweiligen Klassenvorstände sind aufgrund ihrer Funktion Mitglieder des Schulrats. Die Amtsdauer des Schulrats ist auf 3 Jahre festgelegt. Der Schulrat hält mindestens 3 Sitzungen jährlich ab und kann bei wichtigen Anfragen zusätzlich zusammentreten.</w:t>
      </w:r>
    </w:p>
    <w:p w14:paraId="5EBF9ABE" w14:textId="77777777" w:rsidR="00E1414D" w:rsidRPr="00E1414D" w:rsidRDefault="00E1414D" w:rsidP="00E1414D">
      <w:pPr>
        <w:jc w:val="both"/>
        <w:rPr>
          <w:rFonts w:ascii="Palatino Linotype" w:hAnsi="Palatino Linotype"/>
        </w:rPr>
      </w:pPr>
    </w:p>
    <w:p w14:paraId="49FD73F1" w14:textId="43C20D46" w:rsidR="00E1414D" w:rsidRPr="00E1414D" w:rsidRDefault="00E1414D" w:rsidP="00E1414D">
      <w:pPr>
        <w:pStyle w:val="Listenabsatz"/>
        <w:numPr>
          <w:ilvl w:val="0"/>
          <w:numId w:val="14"/>
        </w:numPr>
        <w:jc w:val="both"/>
        <w:rPr>
          <w:rFonts w:ascii="Palatino Linotype" w:hAnsi="Palatino Linotype"/>
          <w:b/>
          <w:bCs/>
        </w:rPr>
      </w:pPr>
      <w:r w:rsidRPr="00E1414D">
        <w:rPr>
          <w:rFonts w:ascii="Palatino Linotype" w:hAnsi="Palatino Linotype"/>
          <w:b/>
          <w:bCs/>
        </w:rPr>
        <w:t>Schulratsvorstand</w:t>
      </w:r>
    </w:p>
    <w:p w14:paraId="142330B9" w14:textId="1F777AE3" w:rsidR="00E1414D" w:rsidRDefault="00E1414D" w:rsidP="00E1414D">
      <w:pPr>
        <w:jc w:val="both"/>
        <w:rPr>
          <w:rFonts w:ascii="Palatino Linotype" w:hAnsi="Palatino Linotype"/>
        </w:rPr>
      </w:pPr>
      <w:r w:rsidRPr="00E1414D">
        <w:rPr>
          <w:rFonts w:ascii="Palatino Linotype" w:hAnsi="Palatino Linotype"/>
        </w:rPr>
        <w:t xml:space="preserve">Der Schulratsvorstand besteht aus dem Direktor, dem Direktorstellvertreter, jeweils einem Vertreter des Lehrkörpers sowie der Elternschaft aus der Mittel- und Oberschule, dem Schulratspräsidenten sowie einem Schülervertreter. Die Aufgabe des Schulratsvorstandes liegt vor allem in der Vorbereitung mit Blick auf die Tätigkeit des Schulrates. </w:t>
      </w:r>
    </w:p>
    <w:p w14:paraId="4F874095" w14:textId="77777777" w:rsidR="00E1414D" w:rsidRDefault="00E1414D" w:rsidP="00E1414D">
      <w:pPr>
        <w:jc w:val="both"/>
        <w:rPr>
          <w:rFonts w:ascii="Palatino Linotype" w:hAnsi="Palatino Linotype"/>
        </w:rPr>
      </w:pPr>
    </w:p>
    <w:p w14:paraId="3BF02B11" w14:textId="702FB117" w:rsidR="00E1414D" w:rsidRDefault="00E1414D" w:rsidP="00E1414D">
      <w:pPr>
        <w:pStyle w:val="Listenabsatz"/>
        <w:numPr>
          <w:ilvl w:val="0"/>
          <w:numId w:val="14"/>
        </w:numPr>
        <w:jc w:val="both"/>
        <w:rPr>
          <w:rFonts w:ascii="Palatino Linotype" w:hAnsi="Palatino Linotype"/>
          <w:b/>
          <w:bCs/>
        </w:rPr>
      </w:pPr>
      <w:r w:rsidRPr="00E1414D">
        <w:rPr>
          <w:rFonts w:ascii="Palatino Linotype" w:hAnsi="Palatino Linotype"/>
          <w:b/>
          <w:bCs/>
        </w:rPr>
        <w:t>Klassenrat</w:t>
      </w:r>
    </w:p>
    <w:p w14:paraId="0B932EFC" w14:textId="66B90F13" w:rsidR="00FA1B9D" w:rsidRDefault="00E1414D" w:rsidP="00E1414D">
      <w:pPr>
        <w:jc w:val="both"/>
        <w:rPr>
          <w:rFonts w:ascii="Palatino Linotype" w:hAnsi="Palatino Linotype"/>
        </w:rPr>
      </w:pPr>
      <w:r w:rsidRPr="001D6D0B">
        <w:rPr>
          <w:rFonts w:ascii="Palatino Linotype" w:hAnsi="Palatino Linotype"/>
        </w:rPr>
        <w:t>Der Klassenrat besteht aus allen Lehrkräften, welche in der entsprechenden Klasse unterrichten (Kernunterricht)</w:t>
      </w:r>
      <w:r w:rsidR="001D6D0B" w:rsidRPr="001D6D0B">
        <w:rPr>
          <w:rFonts w:ascii="Palatino Linotype" w:hAnsi="Palatino Linotype"/>
        </w:rPr>
        <w:t xml:space="preserve"> sowie der Schulführungskraft, welche auch den Vorsitz führt</w:t>
      </w:r>
      <w:r w:rsidRPr="001D6D0B">
        <w:rPr>
          <w:rFonts w:ascii="Palatino Linotype" w:hAnsi="Palatino Linotype"/>
        </w:rPr>
        <w:t xml:space="preserve">. Auf entsprechenden Beschluss des Klassenrates können auch Lehrkräfte, welche für die Nachmittagskurse, welche die SchülerInnen besuchen, mit entsprechendem Stimmrecht ausgestattet und zu den Sitzungen des Klassenrates eingeladen werden. Der Klassenrat behandelt alle relevanten Themen im Zusammenhang mit der jeweiligen Klasse. Entscheidungen jeglicher Art werden kollegial getroffen. </w:t>
      </w:r>
      <w:r w:rsidR="001D6D0B" w:rsidRPr="001D6D0B">
        <w:rPr>
          <w:rFonts w:ascii="Palatino Linotype" w:hAnsi="Palatino Linotype"/>
        </w:rPr>
        <w:t>Jeder</w:t>
      </w:r>
      <w:r w:rsidRPr="001D6D0B">
        <w:rPr>
          <w:rFonts w:ascii="Palatino Linotype" w:hAnsi="Palatino Linotype"/>
        </w:rPr>
        <w:t xml:space="preserve"> Klassenrat </w:t>
      </w:r>
      <w:r w:rsidR="001D6D0B" w:rsidRPr="001D6D0B">
        <w:rPr>
          <w:rFonts w:ascii="Palatino Linotype" w:hAnsi="Palatino Linotype"/>
        </w:rPr>
        <w:t>tagt mindestens viermal im Jahr (im Fall der 1. Klassen der Mittel- und Oberstufe sowie der Maturaklasse mindestens fünfmal); bei Bedarf kann eine außerordentliche Sitzung vom Klassenvorstand (auch auf Antrag eines Mitglieds des Klassenrates) kurzfristig einberufen werden. Der Verlauf sowie die Beschlüsse einer jeden Zusammenkunft werden vom Klassenvorstand protokolliert. Die Amtsdauer jedes Klassenrates beträgt 1 Jahr.</w:t>
      </w:r>
    </w:p>
    <w:p w14:paraId="0E8BCE95" w14:textId="7324DDB7" w:rsidR="00FA1B9D" w:rsidRDefault="00FA1B9D" w:rsidP="00FA1B9D">
      <w:pPr>
        <w:pStyle w:val="Listenabsatz"/>
        <w:numPr>
          <w:ilvl w:val="0"/>
          <w:numId w:val="14"/>
        </w:numPr>
        <w:jc w:val="both"/>
        <w:rPr>
          <w:rFonts w:ascii="Palatino Linotype" w:hAnsi="Palatino Linotype"/>
          <w:b/>
          <w:bCs/>
        </w:rPr>
      </w:pPr>
      <w:r w:rsidRPr="00FA1B9D">
        <w:rPr>
          <w:rFonts w:ascii="Palatino Linotype" w:hAnsi="Palatino Linotype"/>
          <w:b/>
          <w:bCs/>
        </w:rPr>
        <w:lastRenderedPageBreak/>
        <w:t>Das Plenum</w:t>
      </w:r>
    </w:p>
    <w:p w14:paraId="60A3A9C1" w14:textId="6896FD04" w:rsidR="00FA1B9D" w:rsidRPr="00FA1B9D" w:rsidRDefault="00FA1B9D" w:rsidP="00FA1B9D">
      <w:pPr>
        <w:jc w:val="both"/>
        <w:rPr>
          <w:rFonts w:ascii="Palatino Linotype" w:hAnsi="Palatino Linotype"/>
        </w:rPr>
      </w:pPr>
      <w:r w:rsidRPr="00FA1B9D">
        <w:rPr>
          <w:rFonts w:ascii="Palatino Linotype" w:hAnsi="Palatino Linotype"/>
        </w:rPr>
        <w:t xml:space="preserve">Das </w:t>
      </w:r>
      <w:r>
        <w:rPr>
          <w:rFonts w:ascii="Palatino Linotype" w:hAnsi="Palatino Linotype"/>
        </w:rPr>
        <w:t>Plenum</w:t>
      </w:r>
      <w:r w:rsidRPr="00FA1B9D">
        <w:rPr>
          <w:rFonts w:ascii="Palatino Linotype" w:hAnsi="Palatino Linotype"/>
        </w:rPr>
        <w:t xml:space="preserve"> setzt sich aus </w:t>
      </w:r>
      <w:r>
        <w:rPr>
          <w:rFonts w:ascii="Palatino Linotype" w:hAnsi="Palatino Linotype"/>
        </w:rPr>
        <w:t>allen</w:t>
      </w:r>
      <w:r w:rsidRPr="00FA1B9D">
        <w:rPr>
          <w:rFonts w:ascii="Palatino Linotype" w:hAnsi="Palatino Linotype"/>
        </w:rPr>
        <w:t xml:space="preserve"> Lehrpersonen zusammen, die an der Schule Dienst leisten. Den Vorsitz führt die Schulführungskraft. </w:t>
      </w:r>
      <w:r>
        <w:rPr>
          <w:rFonts w:ascii="Palatino Linotype" w:hAnsi="Palatino Linotype"/>
        </w:rPr>
        <w:t>Die Aufgabenbereiche des Plenums sind:</w:t>
      </w:r>
    </w:p>
    <w:p w14:paraId="01B44123" w14:textId="47E98846" w:rsidR="00FA1B9D" w:rsidRPr="00FA1B9D" w:rsidRDefault="00FA1B9D" w:rsidP="00FA1B9D">
      <w:pPr>
        <w:jc w:val="both"/>
        <w:rPr>
          <w:rFonts w:ascii="Palatino Linotype" w:hAnsi="Palatino Linotype"/>
        </w:rPr>
      </w:pPr>
      <w:r w:rsidRPr="00FA1B9D">
        <w:rPr>
          <w:rFonts w:ascii="Palatino Linotype" w:hAnsi="Palatino Linotype"/>
        </w:rPr>
        <w:t xml:space="preserve"> </w:t>
      </w:r>
      <w:r>
        <w:rPr>
          <w:rFonts w:ascii="Palatino Linotype" w:hAnsi="Palatino Linotype"/>
        </w:rPr>
        <w:t>Planung, Definition und Beschließung der</w:t>
      </w:r>
      <w:r w:rsidRPr="00FA1B9D">
        <w:rPr>
          <w:rFonts w:ascii="Palatino Linotype" w:hAnsi="Palatino Linotype"/>
        </w:rPr>
        <w:t xml:space="preserve"> didaktischen Tätigkeit</w:t>
      </w:r>
    </w:p>
    <w:p w14:paraId="0176DA18" w14:textId="4C31D85C" w:rsidR="00FA1B9D" w:rsidRDefault="00FA1B9D" w:rsidP="00FA1B9D">
      <w:pPr>
        <w:jc w:val="both"/>
        <w:rPr>
          <w:rFonts w:ascii="Palatino Linotype" w:hAnsi="Palatino Linotype"/>
        </w:rPr>
      </w:pPr>
      <w:r w:rsidRPr="00FA1B9D">
        <w:rPr>
          <w:rFonts w:ascii="Palatino Linotype" w:hAnsi="Palatino Linotype"/>
        </w:rPr>
        <w:t xml:space="preserve"> </w:t>
      </w:r>
      <w:r>
        <w:rPr>
          <w:rFonts w:ascii="Palatino Linotype" w:hAnsi="Palatino Linotype"/>
        </w:rPr>
        <w:t>Bewertung des</w:t>
      </w:r>
      <w:r w:rsidRPr="00FA1B9D">
        <w:rPr>
          <w:rFonts w:ascii="Palatino Linotype" w:hAnsi="Palatino Linotype"/>
        </w:rPr>
        <w:t xml:space="preserve"> Ablauf</w:t>
      </w:r>
      <w:r>
        <w:rPr>
          <w:rFonts w:ascii="Palatino Linotype" w:hAnsi="Palatino Linotype"/>
        </w:rPr>
        <w:t xml:space="preserve">s </w:t>
      </w:r>
      <w:r w:rsidRPr="00FA1B9D">
        <w:rPr>
          <w:rFonts w:ascii="Palatino Linotype" w:hAnsi="Palatino Linotype"/>
        </w:rPr>
        <w:t>der Unterrichtstätigkeit</w:t>
      </w:r>
    </w:p>
    <w:p w14:paraId="47998563" w14:textId="58E41D49" w:rsidR="00FA1B9D" w:rsidRPr="00FA1B9D" w:rsidRDefault="00FA1B9D" w:rsidP="00FA1B9D">
      <w:pPr>
        <w:jc w:val="both"/>
        <w:rPr>
          <w:rFonts w:ascii="Palatino Linotype" w:hAnsi="Palatino Linotype"/>
        </w:rPr>
      </w:pPr>
      <w:r w:rsidRPr="00FA1B9D">
        <w:rPr>
          <w:rFonts w:ascii="Palatino Linotype" w:hAnsi="Palatino Linotype"/>
        </w:rPr>
        <w:t></w:t>
      </w:r>
      <w:r>
        <w:rPr>
          <w:rFonts w:ascii="Palatino Linotype" w:hAnsi="Palatino Linotype"/>
        </w:rPr>
        <w:t xml:space="preserve"> Ergreifen von </w:t>
      </w:r>
      <w:r w:rsidRPr="00FA1B9D">
        <w:rPr>
          <w:rFonts w:ascii="Palatino Linotype" w:hAnsi="Palatino Linotype"/>
        </w:rPr>
        <w:t>Maßnahmen zur Verbesserung des Schulbetriebes</w:t>
      </w:r>
    </w:p>
    <w:p w14:paraId="679F096B" w14:textId="5294FE37" w:rsidR="00FA1B9D" w:rsidRPr="00FA1B9D" w:rsidRDefault="00FA1B9D" w:rsidP="00FA1B9D">
      <w:pPr>
        <w:jc w:val="both"/>
        <w:rPr>
          <w:rFonts w:ascii="Palatino Linotype" w:hAnsi="Palatino Linotype"/>
        </w:rPr>
      </w:pPr>
      <w:r w:rsidRPr="00FA1B9D">
        <w:rPr>
          <w:rFonts w:ascii="Palatino Linotype" w:hAnsi="Palatino Linotype"/>
        </w:rPr>
        <w:t> Auswahl der Schulbücher und der Lehrmittel</w:t>
      </w:r>
    </w:p>
    <w:p w14:paraId="5B394D19" w14:textId="7B5AA71F" w:rsidR="00FA1B9D" w:rsidRPr="00FA1B9D" w:rsidRDefault="00FA1B9D" w:rsidP="00FA1B9D">
      <w:pPr>
        <w:jc w:val="both"/>
        <w:rPr>
          <w:rFonts w:ascii="Palatino Linotype" w:hAnsi="Palatino Linotype"/>
        </w:rPr>
      </w:pPr>
      <w:r w:rsidRPr="00FA1B9D">
        <w:rPr>
          <w:rFonts w:ascii="Palatino Linotype" w:hAnsi="Palatino Linotype"/>
        </w:rPr>
        <w:t xml:space="preserve"> </w:t>
      </w:r>
      <w:r>
        <w:rPr>
          <w:rFonts w:ascii="Palatino Linotype" w:hAnsi="Palatino Linotype"/>
        </w:rPr>
        <w:t xml:space="preserve">Planung von </w:t>
      </w:r>
      <w:r w:rsidRPr="00FA1B9D">
        <w:rPr>
          <w:rFonts w:ascii="Palatino Linotype" w:hAnsi="Palatino Linotype"/>
        </w:rPr>
        <w:t xml:space="preserve">Fortbildungsinitiativen </w:t>
      </w:r>
    </w:p>
    <w:p w14:paraId="663BC169" w14:textId="29417206" w:rsidR="00FA1B9D" w:rsidRPr="00FA1B9D" w:rsidRDefault="00FA1B9D" w:rsidP="00FA1B9D">
      <w:pPr>
        <w:jc w:val="both"/>
        <w:rPr>
          <w:rFonts w:ascii="Palatino Linotype" w:hAnsi="Palatino Linotype"/>
        </w:rPr>
      </w:pPr>
      <w:r w:rsidRPr="00FA1B9D">
        <w:rPr>
          <w:rFonts w:ascii="Palatino Linotype" w:hAnsi="Palatino Linotype"/>
        </w:rPr>
        <w:t xml:space="preserve"> </w:t>
      </w:r>
      <w:r w:rsidR="00B62B5F">
        <w:rPr>
          <w:rFonts w:ascii="Palatino Linotype" w:hAnsi="Palatino Linotype"/>
        </w:rPr>
        <w:t>Erarbeitung</w:t>
      </w:r>
      <w:r w:rsidRPr="00FA1B9D">
        <w:rPr>
          <w:rFonts w:ascii="Palatino Linotype" w:hAnsi="Palatino Linotype"/>
        </w:rPr>
        <w:t xml:space="preserve"> nach den vom Schulrat erlassenen allgemeinen Richtlinien und nach </w:t>
      </w:r>
    </w:p>
    <w:p w14:paraId="17B215D6" w14:textId="2D8CABAE" w:rsidR="00FA1B9D" w:rsidRPr="00FA1B9D" w:rsidRDefault="00FA1B9D" w:rsidP="00FA1B9D">
      <w:pPr>
        <w:jc w:val="both"/>
        <w:rPr>
          <w:rFonts w:ascii="Palatino Linotype" w:hAnsi="Palatino Linotype"/>
        </w:rPr>
      </w:pPr>
      <w:r w:rsidRPr="00FA1B9D">
        <w:rPr>
          <w:rFonts w:ascii="Palatino Linotype" w:hAnsi="Palatino Linotype"/>
        </w:rPr>
        <w:t>eine</w:t>
      </w:r>
      <w:r w:rsidR="00B62B5F">
        <w:rPr>
          <w:rFonts w:ascii="Palatino Linotype" w:hAnsi="Palatino Linotype"/>
        </w:rPr>
        <w:t>s</w:t>
      </w:r>
      <w:r w:rsidRPr="00FA1B9D">
        <w:rPr>
          <w:rFonts w:ascii="Palatino Linotype" w:hAnsi="Palatino Linotype"/>
        </w:rPr>
        <w:t xml:space="preserve"> Entwurf</w:t>
      </w:r>
      <w:r w:rsidR="00B62B5F">
        <w:rPr>
          <w:rFonts w:ascii="Palatino Linotype" w:hAnsi="Palatino Linotype"/>
        </w:rPr>
        <w:t>s</w:t>
      </w:r>
      <w:r w:rsidRPr="00FA1B9D">
        <w:rPr>
          <w:rFonts w:ascii="Palatino Linotype" w:hAnsi="Palatino Linotype"/>
        </w:rPr>
        <w:t xml:space="preserve"> für das Schulprogramm </w:t>
      </w:r>
    </w:p>
    <w:p w14:paraId="6270DB68" w14:textId="0A117ACB" w:rsidR="00FA1B9D" w:rsidRPr="00FA1B9D" w:rsidRDefault="00FA1B9D" w:rsidP="00FA1B9D">
      <w:pPr>
        <w:jc w:val="both"/>
        <w:rPr>
          <w:rFonts w:ascii="Palatino Linotype" w:hAnsi="Palatino Linotype"/>
        </w:rPr>
      </w:pPr>
      <w:r w:rsidRPr="00FA1B9D">
        <w:rPr>
          <w:rFonts w:ascii="Palatino Linotype" w:hAnsi="Palatino Linotype"/>
        </w:rPr>
        <w:t xml:space="preserve"> </w:t>
      </w:r>
      <w:r w:rsidR="00B62B5F">
        <w:rPr>
          <w:rFonts w:ascii="Palatino Linotype" w:hAnsi="Palatino Linotype"/>
        </w:rPr>
        <w:t>Beschließung der</w:t>
      </w:r>
      <w:r w:rsidRPr="00FA1B9D">
        <w:rPr>
          <w:rFonts w:ascii="Palatino Linotype" w:hAnsi="Palatino Linotype"/>
        </w:rPr>
        <w:t xml:space="preserve"> Modalitäten und Kriterien </w:t>
      </w:r>
      <w:r w:rsidR="00B62B5F">
        <w:rPr>
          <w:rFonts w:ascii="Palatino Linotype" w:hAnsi="Palatino Linotype"/>
        </w:rPr>
        <w:t xml:space="preserve">hinsichtlich </w:t>
      </w:r>
      <w:r w:rsidRPr="00FA1B9D">
        <w:rPr>
          <w:rFonts w:ascii="Palatino Linotype" w:hAnsi="Palatino Linotype"/>
        </w:rPr>
        <w:t xml:space="preserve">der Schülerbewertung </w:t>
      </w:r>
    </w:p>
    <w:p w14:paraId="1E9E0883" w14:textId="25476DC3" w:rsidR="00FA1B9D" w:rsidRPr="00FA1B9D" w:rsidRDefault="00FA1B9D" w:rsidP="00FA1B9D">
      <w:pPr>
        <w:jc w:val="both"/>
        <w:rPr>
          <w:rFonts w:ascii="Palatino Linotype" w:hAnsi="Palatino Linotype"/>
        </w:rPr>
      </w:pPr>
      <w:r w:rsidRPr="00FA1B9D">
        <w:rPr>
          <w:rFonts w:ascii="Palatino Linotype" w:hAnsi="Palatino Linotype"/>
        </w:rPr>
        <w:t xml:space="preserve"> </w:t>
      </w:r>
      <w:r w:rsidR="00B62B5F">
        <w:rPr>
          <w:rFonts w:ascii="Palatino Linotype" w:hAnsi="Palatino Linotype"/>
        </w:rPr>
        <w:t>Definition der</w:t>
      </w:r>
      <w:r w:rsidRPr="00FA1B9D">
        <w:rPr>
          <w:rFonts w:ascii="Palatino Linotype" w:hAnsi="Palatino Linotype"/>
        </w:rPr>
        <w:t xml:space="preserve"> Richtlinien für die Anerkennung von Schulguthaben und für das </w:t>
      </w:r>
    </w:p>
    <w:p w14:paraId="2FB95A5D" w14:textId="404AA516" w:rsidR="00FA1B9D" w:rsidRPr="00FA1B9D" w:rsidRDefault="00FA1B9D" w:rsidP="00FA1B9D">
      <w:pPr>
        <w:jc w:val="both"/>
        <w:rPr>
          <w:rFonts w:ascii="Palatino Linotype" w:hAnsi="Palatino Linotype"/>
        </w:rPr>
      </w:pPr>
      <w:r w:rsidRPr="00FA1B9D">
        <w:rPr>
          <w:rFonts w:ascii="Palatino Linotype" w:hAnsi="Palatino Linotype"/>
        </w:rPr>
        <w:t xml:space="preserve">Aufholen von Rückständen der einzelnen Schüler und Schülerinnen </w:t>
      </w:r>
    </w:p>
    <w:p w14:paraId="7A54F3C4" w14:textId="5F8BB7AE" w:rsidR="00FA1B9D" w:rsidRDefault="00FA1B9D" w:rsidP="00FA1B9D">
      <w:pPr>
        <w:jc w:val="both"/>
        <w:rPr>
          <w:rFonts w:ascii="Palatino Linotype" w:hAnsi="Palatino Linotype"/>
        </w:rPr>
      </w:pPr>
      <w:r w:rsidRPr="00FA1B9D">
        <w:rPr>
          <w:rFonts w:ascii="Palatino Linotype" w:hAnsi="Palatino Linotype"/>
        </w:rPr>
        <w:t xml:space="preserve"> </w:t>
      </w:r>
      <w:r w:rsidR="00B62B5F">
        <w:rPr>
          <w:rFonts w:ascii="Palatino Linotype" w:hAnsi="Palatino Linotype"/>
        </w:rPr>
        <w:t>Erstellung von</w:t>
      </w:r>
      <w:r w:rsidRPr="00FA1B9D">
        <w:rPr>
          <w:rFonts w:ascii="Palatino Linotype" w:hAnsi="Palatino Linotype"/>
        </w:rPr>
        <w:t xml:space="preserve"> Kriterien für die Anerkennung von Bildungsguthaben</w:t>
      </w:r>
    </w:p>
    <w:p w14:paraId="77E2F634" w14:textId="77777777" w:rsidR="00B62B5F" w:rsidRDefault="00B62B5F" w:rsidP="00FA1B9D">
      <w:pPr>
        <w:jc w:val="both"/>
        <w:rPr>
          <w:rFonts w:ascii="Palatino Linotype" w:hAnsi="Palatino Linotype"/>
        </w:rPr>
      </w:pPr>
    </w:p>
    <w:p w14:paraId="1B691FD6" w14:textId="7E1525D1" w:rsidR="00B62B5F" w:rsidRDefault="00B62B5F" w:rsidP="00B62B5F">
      <w:pPr>
        <w:pStyle w:val="Listenabsatz"/>
        <w:numPr>
          <w:ilvl w:val="0"/>
          <w:numId w:val="14"/>
        </w:numPr>
        <w:jc w:val="both"/>
        <w:rPr>
          <w:rFonts w:ascii="Palatino Linotype" w:hAnsi="Palatino Linotype"/>
          <w:b/>
          <w:bCs/>
        </w:rPr>
      </w:pPr>
      <w:r w:rsidRPr="00B62B5F">
        <w:rPr>
          <w:rFonts w:ascii="Palatino Linotype" w:hAnsi="Palatino Linotype"/>
          <w:b/>
          <w:bCs/>
        </w:rPr>
        <w:t>Der Direktionsrat</w:t>
      </w:r>
    </w:p>
    <w:p w14:paraId="41545C90" w14:textId="68620C6B" w:rsidR="00B62B5F" w:rsidRPr="00B62B5F" w:rsidRDefault="00B62B5F" w:rsidP="00B62B5F">
      <w:pPr>
        <w:jc w:val="both"/>
        <w:rPr>
          <w:rFonts w:ascii="Palatino Linotype" w:hAnsi="Palatino Linotype"/>
        </w:rPr>
      </w:pPr>
      <w:r w:rsidRPr="00B62B5F">
        <w:rPr>
          <w:rFonts w:ascii="Palatino Linotype" w:hAnsi="Palatino Linotype"/>
        </w:rPr>
        <w:t>Der Direktionsrat der Schule steht dem Direktor der Schule als beratendes Gremium zur Seite und besteht aus drei gewählten Vertretern des Lehrerkollegiums sowie dem Ordensvertreter der Schule. Er wird alle 3 Jahre neu gewählt und tagt einmal pro Woche.</w:t>
      </w:r>
      <w:r>
        <w:rPr>
          <w:rFonts w:ascii="Palatino Linotype" w:hAnsi="Palatino Linotype"/>
        </w:rPr>
        <w:t xml:space="preserve"> Seine Aufgabenbereiche umfassen u.a. die Vorbereitung von Beschlussanträgen für das Plenum sowie organisatorische Belange im Zusammenhang mit dem Schulleben.</w:t>
      </w:r>
    </w:p>
    <w:p w14:paraId="5F9AA01D" w14:textId="77777777" w:rsidR="00E1414D" w:rsidRPr="00E1414D" w:rsidRDefault="00E1414D" w:rsidP="00E1414D">
      <w:pPr>
        <w:jc w:val="both"/>
        <w:rPr>
          <w:rFonts w:ascii="Palatino Linotype" w:hAnsi="Palatino Linotype"/>
          <w:sz w:val="28"/>
          <w:szCs w:val="28"/>
        </w:rPr>
      </w:pPr>
    </w:p>
    <w:p w14:paraId="3C266428" w14:textId="27DD30F1" w:rsidR="00F631AB" w:rsidRDefault="00F631AB" w:rsidP="00F626EE">
      <w:pPr>
        <w:jc w:val="both"/>
        <w:rPr>
          <w:rFonts w:ascii="Palatino Linotype" w:hAnsi="Palatino Linotype"/>
          <w:sz w:val="28"/>
          <w:szCs w:val="28"/>
        </w:rPr>
      </w:pPr>
    </w:p>
    <w:p w14:paraId="59C263B5" w14:textId="77777777" w:rsidR="008A6BB2" w:rsidRDefault="008A6BB2" w:rsidP="00F626EE">
      <w:pPr>
        <w:jc w:val="both"/>
        <w:rPr>
          <w:rFonts w:ascii="Palatino Linotype" w:hAnsi="Palatino Linotype"/>
          <w:b/>
          <w:bCs/>
          <w:sz w:val="28"/>
          <w:szCs w:val="28"/>
        </w:rPr>
      </w:pPr>
    </w:p>
    <w:p w14:paraId="43723094" w14:textId="77777777" w:rsidR="008A6BB2" w:rsidRDefault="008A6BB2" w:rsidP="00F626EE">
      <w:pPr>
        <w:jc w:val="both"/>
        <w:rPr>
          <w:rFonts w:ascii="Palatino Linotype" w:hAnsi="Palatino Linotype"/>
          <w:b/>
          <w:bCs/>
          <w:sz w:val="28"/>
          <w:szCs w:val="28"/>
        </w:rPr>
      </w:pPr>
    </w:p>
    <w:p w14:paraId="0CC13E7F" w14:textId="77777777" w:rsidR="00B62B5F" w:rsidRDefault="00B62B5F" w:rsidP="00F626EE">
      <w:pPr>
        <w:jc w:val="both"/>
        <w:rPr>
          <w:rFonts w:ascii="Palatino Linotype" w:hAnsi="Palatino Linotype"/>
          <w:b/>
          <w:bCs/>
          <w:sz w:val="28"/>
          <w:szCs w:val="28"/>
        </w:rPr>
      </w:pPr>
    </w:p>
    <w:p w14:paraId="1BE1763A" w14:textId="77777777" w:rsidR="00B62B5F" w:rsidRDefault="00B62B5F" w:rsidP="00F626EE">
      <w:pPr>
        <w:jc w:val="both"/>
        <w:rPr>
          <w:rFonts w:ascii="Palatino Linotype" w:hAnsi="Palatino Linotype"/>
          <w:b/>
          <w:bCs/>
          <w:sz w:val="28"/>
          <w:szCs w:val="28"/>
        </w:rPr>
      </w:pPr>
    </w:p>
    <w:p w14:paraId="41E43F6E" w14:textId="77777777" w:rsidR="00FE2A2F" w:rsidRDefault="00FE2A2F" w:rsidP="00F626EE">
      <w:pPr>
        <w:jc w:val="both"/>
        <w:rPr>
          <w:rFonts w:ascii="Palatino Linotype" w:hAnsi="Palatino Linotype"/>
          <w:b/>
          <w:bCs/>
          <w:sz w:val="28"/>
          <w:szCs w:val="28"/>
        </w:rPr>
      </w:pPr>
    </w:p>
    <w:p w14:paraId="0EC266CE" w14:textId="77777777" w:rsidR="00FE2A2F" w:rsidRDefault="00FE2A2F" w:rsidP="00F626EE">
      <w:pPr>
        <w:jc w:val="both"/>
        <w:rPr>
          <w:rFonts w:ascii="Palatino Linotype" w:hAnsi="Palatino Linotype"/>
          <w:b/>
          <w:bCs/>
          <w:sz w:val="28"/>
          <w:szCs w:val="28"/>
        </w:rPr>
      </w:pPr>
    </w:p>
    <w:p w14:paraId="42C7E0E3" w14:textId="6C87414F" w:rsidR="00F631AB" w:rsidRPr="00F631AB" w:rsidRDefault="00F631AB" w:rsidP="00F626EE">
      <w:pPr>
        <w:jc w:val="both"/>
        <w:rPr>
          <w:rFonts w:ascii="Palatino Linotype" w:hAnsi="Palatino Linotype"/>
          <w:b/>
          <w:bCs/>
          <w:sz w:val="28"/>
          <w:szCs w:val="28"/>
        </w:rPr>
      </w:pPr>
      <w:r>
        <w:rPr>
          <w:rFonts w:ascii="Palatino Linotype" w:hAnsi="Palatino Linotype"/>
          <w:b/>
          <w:bCs/>
          <w:sz w:val="28"/>
          <w:szCs w:val="28"/>
        </w:rPr>
        <w:lastRenderedPageBreak/>
        <w:t>Schulprofil</w:t>
      </w:r>
    </w:p>
    <w:p w14:paraId="05822C58" w14:textId="0A796EBD" w:rsidR="00F631AB" w:rsidRDefault="00F631AB" w:rsidP="00F626EE">
      <w:pPr>
        <w:jc w:val="both"/>
        <w:rPr>
          <w:rFonts w:ascii="Palatino Linotype" w:hAnsi="Palatino Linotype"/>
        </w:rPr>
      </w:pPr>
      <w:r>
        <w:rPr>
          <w:rFonts w:ascii="Palatino Linotype" w:hAnsi="Palatino Linotype"/>
        </w:rPr>
        <w:t xml:space="preserve">Das Franziskanergymnasium umfasst eine Mittel- und eine Oberstufe. Was organisatorisch bisweilen eine besondere Herausforderung darstellt, entpuppt sich für die Schuldynamik jedes Mal aufs Neue als besonders befruchtender Umstand: Die „Kleinen“ teilen ihren Schulalltag mit den „Großen“. Dabei ergänzen sich diese beiden Sphären sehr oft in menschlicher wie auch schulischer Hinsicht in beinahe idealer Weise. </w:t>
      </w:r>
    </w:p>
    <w:p w14:paraId="6F9A0A12" w14:textId="6CC42BCA" w:rsidR="00F631AB" w:rsidRDefault="00F631AB" w:rsidP="00F626EE">
      <w:pPr>
        <w:jc w:val="both"/>
        <w:rPr>
          <w:rFonts w:ascii="Palatino Linotype" w:hAnsi="Palatino Linotype"/>
        </w:rPr>
      </w:pPr>
      <w:r>
        <w:rPr>
          <w:rFonts w:ascii="Palatino Linotype" w:hAnsi="Palatino Linotype"/>
        </w:rPr>
        <w:t>Während die Mittelschüler in ihren größeren Mitschülern oft schon so etwas wie Vorläufer und -bilder erkennen können, entwickeln die Oberschüler aufgrund dieses Umstandes gegenüber diesen bereits früh ein besonderes Verantwortungsbewusstsein, welches sie im Schulalltag auch konkret leben können. Dies zeigt sich etwa in der Tatsache, dass viele Gymnasiasten (v.a. des Trienniums) die Aufgabenhilfe für die Mittelschüler übernehmen, beim Skitag für diese neben den Professoren Ansprechpartner in allen Belangen sind und allgemein jeden Tag im Austausch ihre Erfahrungen und ihr Wissen weitergeben.</w:t>
      </w:r>
    </w:p>
    <w:p w14:paraId="3CD0C424" w14:textId="5B14715C" w:rsidR="00F631AB" w:rsidRDefault="00F631AB" w:rsidP="00F626EE">
      <w:pPr>
        <w:jc w:val="both"/>
        <w:rPr>
          <w:rFonts w:ascii="Palatino Linotype" w:hAnsi="Palatino Linotype"/>
        </w:rPr>
      </w:pPr>
      <w:r>
        <w:rPr>
          <w:rFonts w:ascii="Palatino Linotype" w:hAnsi="Palatino Linotype"/>
        </w:rPr>
        <w:t>Dazu trägt auch bei, dass die Situierung der einzelnen Klassen im Gebäude die Durchmischung der einzelnen Altersstufen bewusst fördert.</w:t>
      </w:r>
    </w:p>
    <w:p w14:paraId="3A4DADF0" w14:textId="42267D23" w:rsidR="00F631AB" w:rsidRDefault="00F631AB" w:rsidP="00F626EE">
      <w:pPr>
        <w:jc w:val="both"/>
        <w:rPr>
          <w:rFonts w:ascii="Palatino Linotype" w:hAnsi="Palatino Linotype"/>
        </w:rPr>
      </w:pPr>
      <w:r>
        <w:rPr>
          <w:rFonts w:ascii="Palatino Linotype" w:hAnsi="Palatino Linotype"/>
        </w:rPr>
        <w:t>Für die Absolventen beider Schulstufen hat sich die Schule zum Ziel gesetzt, diese im umfassenden Sinne zu bilden. Dazu gehört nicht nur die Vermittlung von Lern- und Organisationskompetenz, sondern auch der Focus auf ein wertschätzendes Sozialverhalten, das auf gegenseitigem Respekt und Toleranz beruht</w:t>
      </w:r>
      <w:r w:rsidR="00664BC8">
        <w:rPr>
          <w:rFonts w:ascii="Palatino Linotype" w:hAnsi="Palatino Linotype"/>
        </w:rPr>
        <w:t>, ohne dabei jedoch die Prägung des Individuums zu vernachlässigen.</w:t>
      </w:r>
    </w:p>
    <w:p w14:paraId="599B7D5B" w14:textId="7E005CE9" w:rsidR="00664BC8" w:rsidRDefault="00664BC8" w:rsidP="00F626EE">
      <w:pPr>
        <w:jc w:val="both"/>
        <w:rPr>
          <w:rFonts w:ascii="Palatino Linotype" w:hAnsi="Palatino Linotype"/>
        </w:rPr>
      </w:pPr>
      <w:r>
        <w:rPr>
          <w:rFonts w:ascii="Palatino Linotype" w:hAnsi="Palatino Linotype"/>
        </w:rPr>
        <w:t>Letzteres gilt in vorzüglichem Maße für die Schüler unseres humanistischen Gymnasiums, welche ganz im Sinne der Ideale dieser jahrhundertelangen Tradition gebildet werden.</w:t>
      </w:r>
    </w:p>
    <w:p w14:paraId="6EF958CB" w14:textId="6ED05137" w:rsidR="00664BC8" w:rsidRDefault="00664BC8" w:rsidP="00F626EE">
      <w:pPr>
        <w:jc w:val="both"/>
        <w:rPr>
          <w:rFonts w:ascii="Palatino Linotype" w:hAnsi="Palatino Linotype"/>
        </w:rPr>
      </w:pPr>
    </w:p>
    <w:p w14:paraId="48C8935B" w14:textId="51C9E4F2" w:rsidR="00664BC8" w:rsidRDefault="00664BC8" w:rsidP="00F626EE">
      <w:pPr>
        <w:jc w:val="both"/>
        <w:rPr>
          <w:rFonts w:ascii="Palatino Linotype" w:hAnsi="Palatino Linotype"/>
        </w:rPr>
      </w:pPr>
    </w:p>
    <w:p w14:paraId="4960FE6A" w14:textId="290D14EE" w:rsidR="00664BC8" w:rsidRDefault="00664BC8" w:rsidP="00F626EE">
      <w:pPr>
        <w:jc w:val="both"/>
        <w:rPr>
          <w:rFonts w:ascii="Palatino Linotype" w:hAnsi="Palatino Linotype"/>
        </w:rPr>
      </w:pPr>
    </w:p>
    <w:p w14:paraId="75E8C1EE" w14:textId="7D64AEA2" w:rsidR="00664BC8" w:rsidRDefault="00664BC8" w:rsidP="00F626EE">
      <w:pPr>
        <w:jc w:val="both"/>
        <w:rPr>
          <w:rFonts w:ascii="Palatino Linotype" w:hAnsi="Palatino Linotype"/>
        </w:rPr>
      </w:pPr>
    </w:p>
    <w:p w14:paraId="1A8C81B4" w14:textId="1B588BD1" w:rsidR="00664BC8" w:rsidRDefault="00664BC8" w:rsidP="00F626EE">
      <w:pPr>
        <w:jc w:val="both"/>
        <w:rPr>
          <w:rFonts w:ascii="Palatino Linotype" w:hAnsi="Palatino Linotype"/>
        </w:rPr>
      </w:pPr>
    </w:p>
    <w:p w14:paraId="2EF897F6" w14:textId="11EA7357" w:rsidR="00664BC8" w:rsidRDefault="00664BC8" w:rsidP="00F626EE">
      <w:pPr>
        <w:jc w:val="both"/>
        <w:rPr>
          <w:rFonts w:ascii="Palatino Linotype" w:hAnsi="Palatino Linotype"/>
        </w:rPr>
      </w:pPr>
    </w:p>
    <w:p w14:paraId="6A578235" w14:textId="3A2B0E89" w:rsidR="00664BC8" w:rsidRDefault="00664BC8" w:rsidP="00F626EE">
      <w:pPr>
        <w:jc w:val="both"/>
        <w:rPr>
          <w:rFonts w:ascii="Palatino Linotype" w:hAnsi="Palatino Linotype"/>
        </w:rPr>
      </w:pPr>
    </w:p>
    <w:p w14:paraId="20D96B19" w14:textId="4FEE62F1" w:rsidR="00664BC8" w:rsidRDefault="00664BC8" w:rsidP="00F626EE">
      <w:pPr>
        <w:jc w:val="both"/>
        <w:rPr>
          <w:rFonts w:ascii="Palatino Linotype" w:hAnsi="Palatino Linotype"/>
        </w:rPr>
      </w:pPr>
    </w:p>
    <w:p w14:paraId="07568E9F" w14:textId="1EAA1FCA" w:rsidR="00664BC8" w:rsidRDefault="00664BC8" w:rsidP="00F626EE">
      <w:pPr>
        <w:jc w:val="both"/>
        <w:rPr>
          <w:rFonts w:ascii="Palatino Linotype" w:hAnsi="Palatino Linotype"/>
        </w:rPr>
      </w:pPr>
    </w:p>
    <w:p w14:paraId="7F923A6E" w14:textId="27D89B0D" w:rsidR="00664BC8" w:rsidRDefault="00664BC8" w:rsidP="00F626EE">
      <w:pPr>
        <w:jc w:val="both"/>
        <w:rPr>
          <w:rFonts w:ascii="Palatino Linotype" w:hAnsi="Palatino Linotype"/>
        </w:rPr>
      </w:pPr>
    </w:p>
    <w:p w14:paraId="3BC11CC3" w14:textId="7A7932E9" w:rsidR="00664BC8" w:rsidRDefault="00664BC8" w:rsidP="00F626EE">
      <w:pPr>
        <w:jc w:val="both"/>
        <w:rPr>
          <w:rFonts w:ascii="Palatino Linotype" w:hAnsi="Palatino Linotype"/>
        </w:rPr>
      </w:pPr>
    </w:p>
    <w:p w14:paraId="16A31F31" w14:textId="0AF048BC" w:rsidR="00664BC8" w:rsidRDefault="00664BC8" w:rsidP="00F626EE">
      <w:pPr>
        <w:jc w:val="both"/>
        <w:rPr>
          <w:rFonts w:ascii="Palatino Linotype" w:hAnsi="Palatino Linotype"/>
        </w:rPr>
      </w:pPr>
    </w:p>
    <w:p w14:paraId="3F231509" w14:textId="3FEAD1B6" w:rsidR="00664BC8" w:rsidRDefault="00664BC8" w:rsidP="00F626EE">
      <w:pPr>
        <w:jc w:val="both"/>
        <w:rPr>
          <w:rFonts w:ascii="Palatino Linotype" w:hAnsi="Palatino Linotype"/>
        </w:rPr>
      </w:pPr>
    </w:p>
    <w:p w14:paraId="67E4865B" w14:textId="740D2439" w:rsidR="00664BC8" w:rsidRDefault="00664BC8" w:rsidP="00664BC8">
      <w:pPr>
        <w:jc w:val="both"/>
        <w:rPr>
          <w:rFonts w:ascii="Palatino Linotype" w:hAnsi="Palatino Linotype"/>
          <w:b/>
          <w:bCs/>
          <w:sz w:val="28"/>
          <w:szCs w:val="28"/>
        </w:rPr>
      </w:pPr>
      <w:r>
        <w:rPr>
          <w:rFonts w:ascii="Palatino Linotype" w:hAnsi="Palatino Linotype"/>
          <w:b/>
          <w:bCs/>
          <w:sz w:val="28"/>
          <w:szCs w:val="28"/>
        </w:rPr>
        <w:lastRenderedPageBreak/>
        <w:t>Unterricht</w:t>
      </w:r>
      <w:r w:rsidR="008A6BB2">
        <w:rPr>
          <w:rFonts w:ascii="Palatino Linotype" w:hAnsi="Palatino Linotype"/>
          <w:b/>
          <w:bCs/>
          <w:sz w:val="28"/>
          <w:szCs w:val="28"/>
        </w:rPr>
        <w:t>,</w:t>
      </w:r>
      <w:r>
        <w:rPr>
          <w:rFonts w:ascii="Palatino Linotype" w:hAnsi="Palatino Linotype"/>
          <w:b/>
          <w:bCs/>
          <w:sz w:val="28"/>
          <w:szCs w:val="28"/>
        </w:rPr>
        <w:t xml:space="preserve"> Weiterbildung</w:t>
      </w:r>
      <w:r w:rsidR="008A6BB2">
        <w:rPr>
          <w:rFonts w:ascii="Palatino Linotype" w:hAnsi="Palatino Linotype"/>
          <w:b/>
          <w:bCs/>
          <w:sz w:val="28"/>
          <w:szCs w:val="28"/>
        </w:rPr>
        <w:t xml:space="preserve"> und Schwerpunkte</w:t>
      </w:r>
    </w:p>
    <w:p w14:paraId="2CD653BB" w14:textId="1BF4BB83" w:rsidR="00664BC8" w:rsidRDefault="00664BC8" w:rsidP="00664BC8">
      <w:pPr>
        <w:jc w:val="both"/>
        <w:rPr>
          <w:rFonts w:ascii="Palatino Linotype" w:hAnsi="Palatino Linotype"/>
        </w:rPr>
      </w:pPr>
      <w:r>
        <w:rPr>
          <w:rFonts w:ascii="Palatino Linotype" w:hAnsi="Palatino Linotype"/>
        </w:rPr>
        <w:t xml:space="preserve">Wissens- und Kompetenzvermittlung gehen an unserer Schule Hand in Hand und werden aufeinander abgestimmt. </w:t>
      </w:r>
      <w:r w:rsidR="00B62B5F">
        <w:rPr>
          <w:rFonts w:ascii="Palatino Linotype" w:hAnsi="Palatino Linotype"/>
        </w:rPr>
        <w:t xml:space="preserve">Hierbei sollen nach Möglichkeit die 3 Kernbereiche </w:t>
      </w:r>
      <w:r w:rsidR="00B62B5F" w:rsidRPr="00B62B5F">
        <w:rPr>
          <w:rFonts w:ascii="Palatino Linotype" w:hAnsi="Palatino Linotype"/>
        </w:rPr>
        <w:t>Sprachkompetenz, Sozialkompetenz und Sachkompetenz als gleichwertig angesehen und ins Unterrichtsgeschehen integriert werden.</w:t>
      </w:r>
      <w:r w:rsidR="00B62B5F">
        <w:rPr>
          <w:rFonts w:ascii="Palatino Linotype" w:hAnsi="Palatino Linotype"/>
          <w:b/>
          <w:bCs/>
        </w:rPr>
        <w:t xml:space="preserve"> </w:t>
      </w:r>
      <w:r>
        <w:rPr>
          <w:rFonts w:ascii="Palatino Linotype" w:hAnsi="Palatino Linotype"/>
        </w:rPr>
        <w:t xml:space="preserve">Besonderer Wert wird dabei auf eine inhaltliche </w:t>
      </w:r>
      <w:r>
        <w:rPr>
          <w:rFonts w:ascii="Palatino Linotype" w:hAnsi="Palatino Linotype"/>
          <w:i/>
          <w:iCs/>
        </w:rPr>
        <w:t xml:space="preserve">variatio </w:t>
      </w:r>
      <w:r>
        <w:rPr>
          <w:rFonts w:ascii="Palatino Linotype" w:hAnsi="Palatino Linotype"/>
        </w:rPr>
        <w:t>gelegt, d.h., den Schülern soll es ermöglicht werden, möglichst viele verschiedene Zugänge zu den diversen Inhalten zu finden.</w:t>
      </w:r>
    </w:p>
    <w:p w14:paraId="116CEB64" w14:textId="541EAFCF" w:rsidR="00664BC8" w:rsidRDefault="00664BC8" w:rsidP="00664BC8">
      <w:pPr>
        <w:jc w:val="both"/>
        <w:rPr>
          <w:rFonts w:ascii="Palatino Linotype" w:hAnsi="Palatino Linotype"/>
        </w:rPr>
      </w:pPr>
      <w:r>
        <w:rPr>
          <w:rFonts w:ascii="Palatino Linotype" w:hAnsi="Palatino Linotype"/>
        </w:rPr>
        <w:t xml:space="preserve">Dies wiederum setzt Kreativität und Flexibilität in der Gestaltung und Organisation des Unterrichts voraus. Die Lehrkräfte an unserem Haus greifen deshalb in diesem Zusammenhang auf unterschiedliche Methoden zurück und profitieren dabei von einem großen Handlungsspielraum, welcher ihnen seitens der Schulleitung zugestanden wird. </w:t>
      </w:r>
    </w:p>
    <w:p w14:paraId="384B8B37" w14:textId="23B65ABD" w:rsidR="00113CC3" w:rsidRDefault="00113CC3" w:rsidP="00664BC8">
      <w:pPr>
        <w:jc w:val="both"/>
        <w:rPr>
          <w:rFonts w:ascii="Palatino Linotype" w:hAnsi="Palatino Linotype"/>
        </w:rPr>
      </w:pPr>
      <w:r>
        <w:rPr>
          <w:rFonts w:ascii="Palatino Linotype" w:hAnsi="Palatino Linotype"/>
        </w:rPr>
        <w:t>Die Schule fördert aktiv Weiterbildungsinitiativen innerhalb des Lehrkörpers und trägt somit zu einem positiven Qualitätsmanagement in diesem essenziellen Bereich bei.</w:t>
      </w:r>
    </w:p>
    <w:p w14:paraId="6C91357C" w14:textId="0DEF97F2" w:rsidR="00664BC8" w:rsidRDefault="00664BC8" w:rsidP="00664BC8">
      <w:pPr>
        <w:jc w:val="both"/>
        <w:rPr>
          <w:rFonts w:ascii="Palatino Linotype" w:hAnsi="Palatino Linotype"/>
        </w:rPr>
      </w:pPr>
      <w:r>
        <w:rPr>
          <w:rFonts w:ascii="Palatino Linotype" w:hAnsi="Palatino Linotype"/>
        </w:rPr>
        <w:t xml:space="preserve">Gefördert wird dabei auch das Umsetzen der Theorie in die Praxis mittels diverser Initiativen, welche die SchülerInnen in Kontakt mit der „Welt draußen“ bringt. Die Lehrkräfte an unserer Schule haben diesbezüglich dank jahrelanger guter Zusammenarbeit mit diversen Partnern aus Privatwirtschaft, Wissenschaft und Forschung sowie öffentlicher Institutionen einen reichhaltigen Fundus an </w:t>
      </w:r>
      <w:r w:rsidR="00113CC3">
        <w:rPr>
          <w:rFonts w:ascii="Palatino Linotype" w:hAnsi="Palatino Linotype"/>
        </w:rPr>
        <w:t xml:space="preserve">Kontaktmöglichkeiten aufgebaut. </w:t>
      </w:r>
      <w:r>
        <w:rPr>
          <w:rFonts w:ascii="Palatino Linotype" w:hAnsi="Palatino Linotype"/>
        </w:rPr>
        <w:t>Wichtiger Partner in diesem Zusammenhang ist</w:t>
      </w:r>
      <w:r w:rsidR="00113CC3">
        <w:rPr>
          <w:rFonts w:ascii="Palatino Linotype" w:hAnsi="Palatino Linotype"/>
        </w:rPr>
        <w:t xml:space="preserve"> aber auch</w:t>
      </w:r>
      <w:r>
        <w:rPr>
          <w:rFonts w:ascii="Palatino Linotype" w:hAnsi="Palatino Linotype"/>
        </w:rPr>
        <w:t xml:space="preserve"> der Förderverein der Schule, der </w:t>
      </w:r>
      <w:r w:rsidRPr="00B62B5F">
        <w:rPr>
          <w:rFonts w:ascii="Palatino Linotype" w:hAnsi="Palatino Linotype"/>
          <w:b/>
          <w:bCs/>
        </w:rPr>
        <w:t>Gymnasialverein</w:t>
      </w:r>
      <w:r>
        <w:rPr>
          <w:rFonts w:ascii="Palatino Linotype" w:hAnsi="Palatino Linotype"/>
        </w:rPr>
        <w:t>, der dank seiner Kontakte und Möglichkeiten immer wieder Initiativen zustande bringt, welche es den Absolventen unserer Schule</w:t>
      </w:r>
      <w:r w:rsidR="00113CC3">
        <w:rPr>
          <w:rFonts w:ascii="Palatino Linotype" w:hAnsi="Palatino Linotype"/>
        </w:rPr>
        <w:t xml:space="preserve"> ermöglichen, das Gelernte in einem außerschulischen Kontext zu reflektieren und auch zu erweitern. </w:t>
      </w:r>
    </w:p>
    <w:p w14:paraId="3BA4DB3B" w14:textId="7C5AC2F4" w:rsidR="0006611F" w:rsidRDefault="0006611F" w:rsidP="00664BC8">
      <w:pPr>
        <w:jc w:val="both"/>
        <w:rPr>
          <w:rFonts w:ascii="Palatino Linotype" w:hAnsi="Palatino Linotype"/>
        </w:rPr>
      </w:pPr>
      <w:r>
        <w:rPr>
          <w:rFonts w:ascii="Palatino Linotype" w:hAnsi="Palatino Linotype"/>
        </w:rPr>
        <w:t xml:space="preserve">Integrierter Bestandteil des Unterrichtskonzepts am Franziskanergymnasium ist selbstredend auch der Brückenschlag zwischen Schul- und Arbeitswelt. In diesem Bereich bietet sich </w:t>
      </w:r>
      <w:proofErr w:type="gramStart"/>
      <w:r>
        <w:rPr>
          <w:rFonts w:ascii="Palatino Linotype" w:hAnsi="Palatino Linotype"/>
        </w:rPr>
        <w:t>den SchülerInnen</w:t>
      </w:r>
      <w:proofErr w:type="gramEnd"/>
      <w:r>
        <w:rPr>
          <w:rFonts w:ascii="Palatino Linotype" w:hAnsi="Palatino Linotype"/>
        </w:rPr>
        <w:t xml:space="preserve"> die Möglichkeit, </w:t>
      </w:r>
      <w:r w:rsidRPr="0006611F">
        <w:rPr>
          <w:rFonts w:ascii="Palatino Linotype" w:hAnsi="Palatino Linotype"/>
          <w:b/>
          <w:bCs/>
        </w:rPr>
        <w:t>Orientierungs- und Be</w:t>
      </w:r>
      <w:r>
        <w:rPr>
          <w:rFonts w:ascii="Palatino Linotype" w:hAnsi="Palatino Linotype"/>
          <w:b/>
          <w:bCs/>
        </w:rPr>
        <w:t>triebs</w:t>
      </w:r>
      <w:r w:rsidRPr="0006611F">
        <w:rPr>
          <w:rFonts w:ascii="Palatino Linotype" w:hAnsi="Palatino Linotype"/>
          <w:b/>
          <w:bCs/>
        </w:rPr>
        <w:t>praktika</w:t>
      </w:r>
      <w:r>
        <w:rPr>
          <w:rFonts w:ascii="Palatino Linotype" w:hAnsi="Palatino Linotype"/>
        </w:rPr>
        <w:t xml:space="preserve"> zu absolvieren. Diese werden in der Regel von der Schule organisiert und in die Wege geleitet (Jobbörse), wobei diese eine/n Koordinator/in ernennt, welche die Schüler während der Praktika begleitet und mittels einer namhaft gemachten Person des Ausbildungs- oder Praktikumsbetriebs den Kontakt zu selbigem hält. Als Variante dazu ist in entsprechend gelagerten Fällen auch die Möglichkeit des sog. Time-Out-Lernens vorgesehen, in dessen Zuge SchülerInnen (in Absprache mit den Eltern, dem Klassenrat sowie einer Beratungsperson des psychopädagogischen Dienstes) </w:t>
      </w:r>
      <w:r w:rsidR="005C3015">
        <w:rPr>
          <w:rFonts w:ascii="Palatino Linotype" w:hAnsi="Palatino Linotype"/>
        </w:rPr>
        <w:t xml:space="preserve">auch für einen längeren Zeitraum (2-3 Wochen) in Alternative zum Regelunterricht ein Praktikum absolvieren können. Die entsprechenden Maßgaben hierfür sind im </w:t>
      </w:r>
      <w:r w:rsidR="005C3015" w:rsidRPr="005C3015">
        <w:rPr>
          <w:rFonts w:ascii="Palatino Linotype" w:hAnsi="Palatino Linotype"/>
        </w:rPr>
        <w:t>Beschluss der LR Nr. 755/2009</w:t>
      </w:r>
      <w:r w:rsidR="005C3015">
        <w:rPr>
          <w:rFonts w:ascii="Palatino Linotype" w:hAnsi="Palatino Linotype"/>
        </w:rPr>
        <w:t xml:space="preserve"> definiert (mit Präzisierung in der Mitteilung der Schulamtsleiterin vom 07.11.2024) und werden in dieser Form von der Schule in solchen Fällen umgesetzt.</w:t>
      </w:r>
    </w:p>
    <w:p w14:paraId="24802872" w14:textId="511C5C00" w:rsidR="008A6BB2" w:rsidRDefault="008A6BB2" w:rsidP="00664BC8">
      <w:pPr>
        <w:jc w:val="both"/>
        <w:rPr>
          <w:rFonts w:ascii="Palatino Linotype" w:hAnsi="Palatino Linotype"/>
        </w:rPr>
      </w:pPr>
      <w:r>
        <w:rPr>
          <w:rFonts w:ascii="Palatino Linotype" w:hAnsi="Palatino Linotype"/>
        </w:rPr>
        <w:t xml:space="preserve">Sowohl in der Mittel-, wie auch an der Oberstufe ist der Unterrichtsansatz, ganz nach der Tradition der humanistischen Bildungswelt, einem fächerübergreifenden Modell verpflichtet, das zum Ziel hat, dass sich Schüler daran gewöhnen, Sachverhalte und Inhalte von mehreren Seiten her in Angriff zu nehmen und sich deren Inhalte somit letztlich nachhaltig und bewusst </w:t>
      </w:r>
      <w:r>
        <w:rPr>
          <w:rFonts w:ascii="Palatino Linotype" w:hAnsi="Palatino Linotype"/>
        </w:rPr>
        <w:lastRenderedPageBreak/>
        <w:t>anzueignen. Letztlich sollen die Schüler somit dazu befähigt werden, möglichst bewusst und somit autonom Gelerntes um- und einsetzen zu können.</w:t>
      </w:r>
    </w:p>
    <w:p w14:paraId="72B88641" w14:textId="7D36F83D" w:rsidR="00113CC3" w:rsidRDefault="00113CC3" w:rsidP="00664BC8">
      <w:pPr>
        <w:jc w:val="both"/>
        <w:rPr>
          <w:rFonts w:ascii="Palatino Linotype" w:hAnsi="Palatino Linotype"/>
        </w:rPr>
      </w:pPr>
      <w:r>
        <w:rPr>
          <w:rFonts w:ascii="Palatino Linotype" w:hAnsi="Palatino Linotype"/>
        </w:rPr>
        <w:t xml:space="preserve">Besonderes Augenmerk v.a. in der Mittelschule wird auf das Schlagwort „fördern und fordern“ gelegt. Um diesem Leitsatz bestmöglich Rechnung tragen zu können, wird an der Mittelschule des Franziskanergymnasiums seit Jahren in den Fächern Deutsch und Italienisch eine neuartige Form des </w:t>
      </w:r>
      <w:r w:rsidRPr="00B62B5F">
        <w:rPr>
          <w:rFonts w:ascii="Palatino Linotype" w:hAnsi="Palatino Linotype"/>
          <w:b/>
          <w:bCs/>
        </w:rPr>
        <w:t>Co-Präsenzunterrichts</w:t>
      </w:r>
      <w:r>
        <w:rPr>
          <w:rFonts w:ascii="Palatino Linotype" w:hAnsi="Palatino Linotype"/>
        </w:rPr>
        <w:t xml:space="preserve"> durchgeführt, welche durch Arbeiten in Leistungsgruppen darauf abzielt, die Bedürfnisse und Fähigkeiten der einzelnen Schüler bestmöglich zu berücksichtigen und zu fördern. </w:t>
      </w:r>
      <w:r w:rsidR="00C6378B">
        <w:rPr>
          <w:rFonts w:ascii="Palatino Linotype" w:hAnsi="Palatino Linotype"/>
        </w:rPr>
        <w:t xml:space="preserve">Teil des Bildungsauftrages an unserer Schule ist es natürlich auch, Schüler mit Schwächen über Maßnahmen außerhalb der Kernunterrichts zu unterstützen. Zu diesem Behuf ist am Franziskanergymnasium eine </w:t>
      </w:r>
      <w:r w:rsidR="00C6378B" w:rsidRPr="00C6378B">
        <w:rPr>
          <w:rFonts w:ascii="Palatino Linotype" w:hAnsi="Palatino Linotype"/>
          <w:b/>
          <w:bCs/>
        </w:rPr>
        <w:t>Lern- und Hausaufgabenhilfe</w:t>
      </w:r>
      <w:r w:rsidR="00C6378B">
        <w:rPr>
          <w:rFonts w:ascii="Palatino Linotype" w:hAnsi="Palatino Linotype"/>
        </w:rPr>
        <w:t xml:space="preserve"> aktiv, welche von Schülern der Oberstufe (je nach Kompetenzbereich) angeboten wird. Eine entsprechende Liste der SchülerInnen liegt (unter Angabe der entsprechenden Kontaktdaten sowie der Förderbereiche) im Sekretariat der Schule auf und kann im Bedarfsfall von SchülerInnen und Eltern konsultiert werden. Die Liste wird jedes Jahr von dem von der Schulführung hierfür beauftragten Vizedirektor aktualisiert.</w:t>
      </w:r>
    </w:p>
    <w:p w14:paraId="274E9E16" w14:textId="06B71931" w:rsidR="00C6378B" w:rsidRDefault="00C6378B" w:rsidP="00664BC8">
      <w:pPr>
        <w:jc w:val="both"/>
        <w:rPr>
          <w:rFonts w:ascii="Palatino Linotype" w:hAnsi="Palatino Linotype"/>
        </w:rPr>
      </w:pPr>
      <w:r>
        <w:rPr>
          <w:rFonts w:ascii="Palatino Linotype" w:hAnsi="Palatino Linotype"/>
        </w:rPr>
        <w:t xml:space="preserve">Im Zuge der Begabungsförderung nehmen die SchülerInnen der Schule regelmäßig an </w:t>
      </w:r>
      <w:r w:rsidRPr="00810FF0">
        <w:rPr>
          <w:rFonts w:ascii="Palatino Linotype" w:hAnsi="Palatino Linotype"/>
          <w:b/>
          <w:bCs/>
        </w:rPr>
        <w:t>Wettbewerben und Wettkämpfen</w:t>
      </w:r>
      <w:r>
        <w:rPr>
          <w:rFonts w:ascii="Palatino Linotype" w:hAnsi="Palatino Linotype"/>
        </w:rPr>
        <w:t xml:space="preserve"> in den unterschiedlichen Disziplinen teil; außerdem wird über entsprechende </w:t>
      </w:r>
      <w:r w:rsidRPr="00810FF0">
        <w:rPr>
          <w:rFonts w:ascii="Palatino Linotype" w:hAnsi="Palatino Linotype"/>
          <w:b/>
          <w:bCs/>
        </w:rPr>
        <w:t>Differenzierung etwa beim Einsatz von Unterrichtsmethoden und -materialien sowie unterschiedliche Sozialformen</w:t>
      </w:r>
      <w:r>
        <w:rPr>
          <w:rFonts w:ascii="Palatino Linotype" w:hAnsi="Palatino Linotype"/>
        </w:rPr>
        <w:t xml:space="preserve"> den SchülerInnen die Möglichkeit gegeben, </w:t>
      </w:r>
      <w:r w:rsidR="00810FF0">
        <w:rPr>
          <w:rFonts w:ascii="Palatino Linotype" w:hAnsi="Palatino Linotype"/>
        </w:rPr>
        <w:t>Zugänge zu den Inhalten des Unterrichts auf unterschiedlichen Niveaus zu bekommen.</w:t>
      </w:r>
    </w:p>
    <w:p w14:paraId="6A6848EA" w14:textId="394E2838" w:rsidR="00B62B5F" w:rsidRDefault="00113CC3" w:rsidP="00664BC8">
      <w:pPr>
        <w:jc w:val="both"/>
        <w:rPr>
          <w:rFonts w:ascii="Palatino Linotype" w:hAnsi="Palatino Linotype"/>
        </w:rPr>
      </w:pPr>
      <w:r>
        <w:rPr>
          <w:rFonts w:ascii="Palatino Linotype" w:hAnsi="Palatino Linotype"/>
        </w:rPr>
        <w:t xml:space="preserve">Der Förderung und Erweiterung der Kompetenzen außerhalb des spezifischen Schulcurriculums trägt die Schule außerdem über das breit gefächerte Angebot der </w:t>
      </w:r>
      <w:r w:rsidRPr="00B62B5F">
        <w:rPr>
          <w:rFonts w:ascii="Palatino Linotype" w:hAnsi="Palatino Linotype"/>
          <w:b/>
          <w:bCs/>
        </w:rPr>
        <w:t>nachmittäglichen Wahlpflichtfächer</w:t>
      </w:r>
      <w:r>
        <w:rPr>
          <w:rFonts w:ascii="Palatino Linotype" w:hAnsi="Palatino Linotype"/>
        </w:rPr>
        <w:t xml:space="preserve"> (vgl. S</w:t>
      </w:r>
      <w:r w:rsidR="00706BFB">
        <w:rPr>
          <w:rFonts w:ascii="Palatino Linotype" w:hAnsi="Palatino Linotype"/>
        </w:rPr>
        <w:t>. 15</w:t>
      </w:r>
      <w:r>
        <w:rPr>
          <w:rFonts w:ascii="Palatino Linotype" w:hAnsi="Palatino Linotype"/>
        </w:rPr>
        <w:t>) Rechnung. Zu deren Besuch geben die Klassenräte am Beginn des Schuljahres zu den einzelnen Schülern Empfehlungen ab, um in diesem Bereich eine beratende Funktion übernehmen zu können.</w:t>
      </w:r>
    </w:p>
    <w:p w14:paraId="5BA2D639" w14:textId="04B4A6DF" w:rsidR="00B62B5F" w:rsidRDefault="00B62B5F" w:rsidP="00664BC8">
      <w:pPr>
        <w:jc w:val="both"/>
        <w:rPr>
          <w:rFonts w:ascii="Palatino Linotype" w:hAnsi="Palatino Linotype"/>
        </w:rPr>
      </w:pPr>
      <w:r w:rsidRPr="00B62B5F">
        <w:rPr>
          <w:rFonts w:ascii="Palatino Linotype" w:hAnsi="Palatino Linotype"/>
          <w:b/>
          <w:bCs/>
        </w:rPr>
        <w:t>Die Schülerbibliothek</w:t>
      </w:r>
      <w:r>
        <w:rPr>
          <w:rFonts w:ascii="Palatino Linotype" w:hAnsi="Palatino Linotype"/>
          <w:b/>
          <w:bCs/>
        </w:rPr>
        <w:t xml:space="preserve"> </w:t>
      </w:r>
      <w:r>
        <w:rPr>
          <w:rFonts w:ascii="Palatino Linotype" w:hAnsi="Palatino Linotype"/>
        </w:rPr>
        <w:t xml:space="preserve">stellt im Schulalltag einen wichtigen Ort der Begegnung und des Informationsaustausches dar. Am Vormittag fast ausschließlich von den Klassen der Mittelschule für die Lektüre bzw. das Ausleihen von Büchern genutzt, dient sie am Nachmittag als Lernort für jene SchülerInnen der Oberstufe, welche in Lerngemeinschaften </w:t>
      </w:r>
      <w:r w:rsidR="00F057BC">
        <w:rPr>
          <w:rFonts w:ascii="Palatino Linotype" w:hAnsi="Palatino Linotype"/>
        </w:rPr>
        <w:t>Inhalte erarbeiten, Üben oder aber ihre Hausaufgaben erledigen. Dank der sukzessiven Verbesserung des Inventars (auch und v.a. der Sitzgelegenheiten) hat sich die Bibliothek mittlerweile zu einem beliebten Treff- und Sammelpunkt der Schulgemeinschaft auch und v.a. auch außerhalb der Unterrichtszeiten entwickelt. Hinsichtlich der Medienausstattung sorgt eine Bibliothekarin in Teilzeitauftrag dafür, dass diese kontinuierlich erweitert und auch entsprechend katalogisiert wird.</w:t>
      </w:r>
    </w:p>
    <w:p w14:paraId="7DC2D5C8" w14:textId="7C5BB4CE" w:rsidR="00F057BC" w:rsidRPr="00F057BC" w:rsidRDefault="00C6378B" w:rsidP="00C6378B">
      <w:pPr>
        <w:spacing w:after="40" w:line="240" w:lineRule="auto"/>
        <w:jc w:val="both"/>
        <w:rPr>
          <w:rFonts w:ascii="Palatino Linotype" w:hAnsi="Palatino Linotype"/>
        </w:rPr>
      </w:pPr>
      <w:r>
        <w:rPr>
          <w:rFonts w:ascii="Palatino Linotype" w:hAnsi="Palatino Linotype"/>
        </w:rPr>
        <w:t xml:space="preserve">Im Unterricht am Franziskanergymnasium wird auch selbstredend auch der fächerübergreifende Lernbereich </w:t>
      </w:r>
      <w:r>
        <w:rPr>
          <w:rFonts w:ascii="Palatino Linotype" w:hAnsi="Palatino Linotype"/>
          <w:b/>
          <w:bCs/>
        </w:rPr>
        <w:t xml:space="preserve">Gesellschaftliche Bildung </w:t>
      </w:r>
      <w:r>
        <w:rPr>
          <w:rFonts w:ascii="Palatino Linotype" w:hAnsi="Palatino Linotype"/>
        </w:rPr>
        <w:t xml:space="preserve">berücksichtigt. </w:t>
      </w:r>
      <w:r w:rsidR="00F057BC" w:rsidRPr="00F057BC">
        <w:rPr>
          <w:rFonts w:ascii="Palatino Linotype" w:hAnsi="Palatino Linotype"/>
        </w:rPr>
        <w:t>Gesellschaftliche Bildung leistet</w:t>
      </w:r>
      <w:r>
        <w:rPr>
          <w:rFonts w:ascii="Palatino Linotype" w:hAnsi="Palatino Linotype"/>
        </w:rPr>
        <w:t xml:space="preserve"> </w:t>
      </w:r>
      <w:r w:rsidR="00F057BC" w:rsidRPr="00F057BC">
        <w:rPr>
          <w:rFonts w:ascii="Palatino Linotype" w:hAnsi="Palatino Linotype"/>
        </w:rPr>
        <w:t>einen spezifischen Beitrag, die Jugendlichen zur mündigen und verantwortungsvollen Teilhabe in der Gesellschaft zu befähigen und das eigene Leben gelingend zu gestalten.</w:t>
      </w:r>
    </w:p>
    <w:p w14:paraId="3690640D" w14:textId="77777777" w:rsidR="00F057BC" w:rsidRPr="00F057BC" w:rsidRDefault="00F057BC" w:rsidP="00C6378B">
      <w:pPr>
        <w:spacing w:after="40" w:line="240" w:lineRule="auto"/>
        <w:jc w:val="both"/>
        <w:rPr>
          <w:rFonts w:ascii="Palatino Linotype" w:hAnsi="Palatino Linotype"/>
        </w:rPr>
      </w:pPr>
      <w:r w:rsidRPr="00F057BC">
        <w:rPr>
          <w:rFonts w:ascii="Palatino Linotype" w:hAnsi="Palatino Linotype"/>
        </w:rPr>
        <w:t>Gesellschaftliche Bildung ist Aufgabe aller Unterrichtsfächer und der Schulgemeinschaft</w:t>
      </w:r>
    </w:p>
    <w:p w14:paraId="5C5B0D14" w14:textId="77777777" w:rsidR="00F057BC" w:rsidRPr="00F057BC" w:rsidRDefault="00F057BC" w:rsidP="00C6378B">
      <w:pPr>
        <w:spacing w:after="40" w:line="240" w:lineRule="auto"/>
        <w:jc w:val="both"/>
        <w:rPr>
          <w:rFonts w:ascii="Palatino Linotype" w:hAnsi="Palatino Linotype"/>
        </w:rPr>
      </w:pPr>
      <w:r w:rsidRPr="00F057BC">
        <w:rPr>
          <w:rFonts w:ascii="Palatino Linotype" w:hAnsi="Palatino Linotype"/>
        </w:rPr>
        <w:lastRenderedPageBreak/>
        <w:t xml:space="preserve">insgesamt. Die Komplexität gesellschaftlicher und lebensweltlicher Probleme und </w:t>
      </w:r>
    </w:p>
    <w:p w14:paraId="2C11A79C" w14:textId="77777777" w:rsidR="00F057BC" w:rsidRPr="00F057BC" w:rsidRDefault="00F057BC" w:rsidP="00C6378B">
      <w:pPr>
        <w:spacing w:after="40" w:line="240" w:lineRule="auto"/>
        <w:jc w:val="both"/>
        <w:rPr>
          <w:rFonts w:ascii="Palatino Linotype" w:hAnsi="Palatino Linotype"/>
        </w:rPr>
      </w:pPr>
      <w:r w:rsidRPr="00F057BC">
        <w:rPr>
          <w:rFonts w:ascii="Palatino Linotype" w:hAnsi="Palatino Linotype"/>
        </w:rPr>
        <w:t xml:space="preserve">Herausforderungen erfordert eine fächerübergreifende Auseinandersetzung und </w:t>
      </w:r>
    </w:p>
    <w:p w14:paraId="3C57E25D" w14:textId="77777777" w:rsidR="00F057BC" w:rsidRPr="00F057BC" w:rsidRDefault="00F057BC" w:rsidP="00C6378B">
      <w:pPr>
        <w:spacing w:after="40" w:line="240" w:lineRule="auto"/>
        <w:jc w:val="both"/>
        <w:rPr>
          <w:rFonts w:ascii="Palatino Linotype" w:hAnsi="Palatino Linotype"/>
        </w:rPr>
      </w:pPr>
      <w:r w:rsidRPr="00F057BC">
        <w:rPr>
          <w:rFonts w:ascii="Palatino Linotype" w:hAnsi="Palatino Linotype"/>
        </w:rPr>
        <w:t xml:space="preserve">Verantwortung. Die Kompetenzen des fächerübergreifenden Lernbereichs Gesellschaftliche </w:t>
      </w:r>
    </w:p>
    <w:p w14:paraId="1293E9B2" w14:textId="77777777" w:rsidR="00F057BC" w:rsidRPr="00F057BC" w:rsidRDefault="00F057BC" w:rsidP="00C6378B">
      <w:pPr>
        <w:spacing w:after="40" w:line="240" w:lineRule="auto"/>
        <w:jc w:val="both"/>
        <w:rPr>
          <w:rFonts w:ascii="Palatino Linotype" w:hAnsi="Palatino Linotype"/>
        </w:rPr>
      </w:pPr>
      <w:r w:rsidRPr="00F057BC">
        <w:rPr>
          <w:rFonts w:ascii="Palatino Linotype" w:hAnsi="Palatino Linotype"/>
        </w:rPr>
        <w:t xml:space="preserve">Bildung werden in allen Unterrichtsfächern und im schulischen Leben insgesamt entwickelt </w:t>
      </w:r>
    </w:p>
    <w:p w14:paraId="4F791852" w14:textId="77777777" w:rsidR="00F057BC" w:rsidRPr="00F057BC" w:rsidRDefault="00F057BC" w:rsidP="00C6378B">
      <w:pPr>
        <w:spacing w:after="40" w:line="240" w:lineRule="auto"/>
        <w:jc w:val="both"/>
        <w:rPr>
          <w:rFonts w:ascii="Palatino Linotype" w:hAnsi="Palatino Linotype"/>
        </w:rPr>
      </w:pPr>
      <w:r w:rsidRPr="00F057BC">
        <w:rPr>
          <w:rFonts w:ascii="Palatino Linotype" w:hAnsi="Palatino Linotype"/>
        </w:rPr>
        <w:t xml:space="preserve">und angewandt. Der fächerübergreifende Lernbereich Gesellschaftliche Bildung umfasst </w:t>
      </w:r>
    </w:p>
    <w:p w14:paraId="73A6E6A4" w14:textId="77777777" w:rsidR="00F057BC" w:rsidRPr="00F057BC" w:rsidRDefault="00F057BC" w:rsidP="00C6378B">
      <w:pPr>
        <w:spacing w:after="40" w:line="240" w:lineRule="auto"/>
        <w:jc w:val="both"/>
        <w:rPr>
          <w:rFonts w:ascii="Palatino Linotype" w:hAnsi="Palatino Linotype"/>
        </w:rPr>
      </w:pPr>
      <w:r w:rsidRPr="00F057BC">
        <w:rPr>
          <w:rFonts w:ascii="Palatino Linotype" w:hAnsi="Palatino Linotype"/>
        </w:rPr>
        <w:t>insgesamt acht Teilbereiche:</w:t>
      </w:r>
    </w:p>
    <w:p w14:paraId="64EB0E26" w14:textId="77777777" w:rsidR="00F057BC" w:rsidRPr="00F057BC" w:rsidRDefault="00F057BC" w:rsidP="00C6378B">
      <w:pPr>
        <w:spacing w:after="40" w:line="240" w:lineRule="auto"/>
        <w:jc w:val="both"/>
        <w:rPr>
          <w:rFonts w:ascii="Palatino Linotype" w:hAnsi="Palatino Linotype"/>
        </w:rPr>
      </w:pPr>
      <w:r w:rsidRPr="00F057BC">
        <w:rPr>
          <w:rFonts w:ascii="Palatino Linotype" w:hAnsi="Palatino Linotype"/>
        </w:rPr>
        <w:t xml:space="preserve"> Persönlichkeit und Soziales, </w:t>
      </w:r>
    </w:p>
    <w:p w14:paraId="288AA94A" w14:textId="77777777" w:rsidR="00F057BC" w:rsidRPr="00F057BC" w:rsidRDefault="00F057BC" w:rsidP="00C6378B">
      <w:pPr>
        <w:spacing w:after="40" w:line="240" w:lineRule="auto"/>
        <w:jc w:val="both"/>
        <w:rPr>
          <w:rFonts w:ascii="Palatino Linotype" w:hAnsi="Palatino Linotype"/>
        </w:rPr>
      </w:pPr>
      <w:r w:rsidRPr="00F057BC">
        <w:rPr>
          <w:rFonts w:ascii="Palatino Linotype" w:hAnsi="Palatino Linotype"/>
        </w:rPr>
        <w:t xml:space="preserve"> Kulturbewusstsein, </w:t>
      </w:r>
    </w:p>
    <w:p w14:paraId="6A8D3B6B" w14:textId="77777777" w:rsidR="00F057BC" w:rsidRPr="00F057BC" w:rsidRDefault="00F057BC" w:rsidP="00C6378B">
      <w:pPr>
        <w:spacing w:after="40" w:line="240" w:lineRule="auto"/>
        <w:jc w:val="both"/>
        <w:rPr>
          <w:rFonts w:ascii="Palatino Linotype" w:hAnsi="Palatino Linotype"/>
        </w:rPr>
      </w:pPr>
      <w:r w:rsidRPr="00F057BC">
        <w:rPr>
          <w:rFonts w:ascii="Palatino Linotype" w:hAnsi="Palatino Linotype"/>
        </w:rPr>
        <w:t xml:space="preserve"> Politik und Recht, </w:t>
      </w:r>
    </w:p>
    <w:p w14:paraId="472D7946" w14:textId="77777777" w:rsidR="00F057BC" w:rsidRPr="00F057BC" w:rsidRDefault="00F057BC" w:rsidP="00C6378B">
      <w:pPr>
        <w:spacing w:after="40" w:line="240" w:lineRule="auto"/>
        <w:jc w:val="both"/>
        <w:rPr>
          <w:rFonts w:ascii="Palatino Linotype" w:hAnsi="Palatino Linotype"/>
        </w:rPr>
      </w:pPr>
      <w:r w:rsidRPr="00F057BC">
        <w:rPr>
          <w:rFonts w:ascii="Palatino Linotype" w:hAnsi="Palatino Linotype"/>
        </w:rPr>
        <w:t xml:space="preserve"> Wirtschaft und Finanzen, </w:t>
      </w:r>
    </w:p>
    <w:p w14:paraId="36924082" w14:textId="77777777" w:rsidR="00F057BC" w:rsidRPr="00F057BC" w:rsidRDefault="00F057BC" w:rsidP="00C6378B">
      <w:pPr>
        <w:spacing w:after="40" w:line="240" w:lineRule="auto"/>
        <w:jc w:val="both"/>
        <w:rPr>
          <w:rFonts w:ascii="Palatino Linotype" w:hAnsi="Palatino Linotype"/>
        </w:rPr>
      </w:pPr>
      <w:r w:rsidRPr="00F057BC">
        <w:rPr>
          <w:rFonts w:ascii="Palatino Linotype" w:hAnsi="Palatino Linotype"/>
        </w:rPr>
        <w:t xml:space="preserve"> Nachhaltigkeit, </w:t>
      </w:r>
    </w:p>
    <w:p w14:paraId="23C1790B" w14:textId="77777777" w:rsidR="00F057BC" w:rsidRPr="00F057BC" w:rsidRDefault="00F057BC" w:rsidP="00C6378B">
      <w:pPr>
        <w:spacing w:after="40" w:line="240" w:lineRule="auto"/>
        <w:jc w:val="both"/>
        <w:rPr>
          <w:rFonts w:ascii="Palatino Linotype" w:hAnsi="Palatino Linotype"/>
        </w:rPr>
      </w:pPr>
      <w:r w:rsidRPr="00F057BC">
        <w:rPr>
          <w:rFonts w:ascii="Palatino Linotype" w:hAnsi="Palatino Linotype"/>
        </w:rPr>
        <w:t xml:space="preserve"> Gesundheit, </w:t>
      </w:r>
    </w:p>
    <w:p w14:paraId="504D6F37" w14:textId="77777777" w:rsidR="00F057BC" w:rsidRPr="00F057BC" w:rsidRDefault="00F057BC" w:rsidP="00C6378B">
      <w:pPr>
        <w:spacing w:after="40" w:line="240" w:lineRule="auto"/>
        <w:jc w:val="both"/>
        <w:rPr>
          <w:rFonts w:ascii="Palatino Linotype" w:hAnsi="Palatino Linotype"/>
        </w:rPr>
      </w:pPr>
      <w:r w:rsidRPr="00F057BC">
        <w:rPr>
          <w:rFonts w:ascii="Palatino Linotype" w:hAnsi="Palatino Linotype"/>
        </w:rPr>
        <w:t xml:space="preserve"> Mobilität, </w:t>
      </w:r>
    </w:p>
    <w:p w14:paraId="3E2BC3E9" w14:textId="653449DB" w:rsidR="00F057BC" w:rsidRPr="00B62B5F" w:rsidRDefault="00F057BC" w:rsidP="00C6378B">
      <w:pPr>
        <w:spacing w:after="40" w:line="240" w:lineRule="auto"/>
        <w:jc w:val="both"/>
        <w:rPr>
          <w:rFonts w:ascii="Palatino Linotype" w:hAnsi="Palatino Linotype"/>
        </w:rPr>
      </w:pPr>
      <w:r w:rsidRPr="00F057BC">
        <w:rPr>
          <w:rFonts w:ascii="Palatino Linotype" w:hAnsi="Palatino Linotype"/>
        </w:rPr>
        <w:t> Digitalisierun</w:t>
      </w:r>
      <w:r w:rsidR="00C6378B">
        <w:rPr>
          <w:rFonts w:ascii="Palatino Linotype" w:hAnsi="Palatino Linotype"/>
        </w:rPr>
        <w:t>g</w:t>
      </w:r>
    </w:p>
    <w:p w14:paraId="22820EF0" w14:textId="40F60A78" w:rsidR="008A6BB2" w:rsidRDefault="008A6BB2" w:rsidP="00664BC8">
      <w:pPr>
        <w:jc w:val="both"/>
        <w:rPr>
          <w:rFonts w:ascii="Palatino Linotype" w:hAnsi="Palatino Linotype"/>
        </w:rPr>
      </w:pPr>
    </w:p>
    <w:p w14:paraId="39FC72F0" w14:textId="24D236C2" w:rsidR="005C3015" w:rsidRDefault="005C3015" w:rsidP="00664BC8">
      <w:pPr>
        <w:jc w:val="both"/>
        <w:rPr>
          <w:rFonts w:ascii="Palatino Linotype" w:hAnsi="Palatino Linotype"/>
        </w:rPr>
      </w:pPr>
    </w:p>
    <w:p w14:paraId="2F8B7496" w14:textId="14047C9B" w:rsidR="005C3015" w:rsidRDefault="005C3015" w:rsidP="00664BC8">
      <w:pPr>
        <w:jc w:val="both"/>
        <w:rPr>
          <w:rFonts w:ascii="Palatino Linotype" w:hAnsi="Palatino Linotype"/>
        </w:rPr>
      </w:pPr>
    </w:p>
    <w:p w14:paraId="0B2CFF2F" w14:textId="58465C61" w:rsidR="005C3015" w:rsidRDefault="005C3015" w:rsidP="00664BC8">
      <w:pPr>
        <w:jc w:val="both"/>
        <w:rPr>
          <w:rFonts w:ascii="Palatino Linotype" w:hAnsi="Palatino Linotype"/>
        </w:rPr>
      </w:pPr>
    </w:p>
    <w:p w14:paraId="1E52D8D2" w14:textId="6B54B31F" w:rsidR="005C3015" w:rsidRDefault="005C3015" w:rsidP="00664BC8">
      <w:pPr>
        <w:jc w:val="both"/>
        <w:rPr>
          <w:rFonts w:ascii="Palatino Linotype" w:hAnsi="Palatino Linotype"/>
        </w:rPr>
      </w:pPr>
    </w:p>
    <w:p w14:paraId="2B68AD5D" w14:textId="69CFA16C" w:rsidR="005C3015" w:rsidRDefault="005C3015" w:rsidP="00664BC8">
      <w:pPr>
        <w:jc w:val="both"/>
        <w:rPr>
          <w:rFonts w:ascii="Palatino Linotype" w:hAnsi="Palatino Linotype"/>
        </w:rPr>
      </w:pPr>
    </w:p>
    <w:p w14:paraId="5D70A7DD" w14:textId="45E4BE40" w:rsidR="005C3015" w:rsidRDefault="005C3015" w:rsidP="00664BC8">
      <w:pPr>
        <w:jc w:val="both"/>
        <w:rPr>
          <w:rFonts w:ascii="Palatino Linotype" w:hAnsi="Palatino Linotype"/>
        </w:rPr>
      </w:pPr>
    </w:p>
    <w:p w14:paraId="7363657A" w14:textId="4738FD6B" w:rsidR="005C3015" w:rsidRDefault="005C3015" w:rsidP="00664BC8">
      <w:pPr>
        <w:jc w:val="both"/>
        <w:rPr>
          <w:rFonts w:ascii="Palatino Linotype" w:hAnsi="Palatino Linotype"/>
        </w:rPr>
      </w:pPr>
    </w:p>
    <w:p w14:paraId="705ED4B3" w14:textId="0112C746" w:rsidR="005C3015" w:rsidRDefault="005C3015" w:rsidP="00664BC8">
      <w:pPr>
        <w:jc w:val="both"/>
        <w:rPr>
          <w:rFonts w:ascii="Palatino Linotype" w:hAnsi="Palatino Linotype"/>
        </w:rPr>
      </w:pPr>
    </w:p>
    <w:p w14:paraId="48737FCD" w14:textId="11FABE3C" w:rsidR="005C3015" w:rsidRDefault="005C3015" w:rsidP="00664BC8">
      <w:pPr>
        <w:jc w:val="both"/>
        <w:rPr>
          <w:rFonts w:ascii="Palatino Linotype" w:hAnsi="Palatino Linotype"/>
        </w:rPr>
      </w:pPr>
    </w:p>
    <w:p w14:paraId="5B60ABCF" w14:textId="26ABFDE4" w:rsidR="005C3015" w:rsidRDefault="005C3015" w:rsidP="00664BC8">
      <w:pPr>
        <w:jc w:val="both"/>
        <w:rPr>
          <w:rFonts w:ascii="Palatino Linotype" w:hAnsi="Palatino Linotype"/>
        </w:rPr>
      </w:pPr>
    </w:p>
    <w:p w14:paraId="2F37D791" w14:textId="0C5590F3" w:rsidR="005C3015" w:rsidRDefault="005C3015" w:rsidP="00664BC8">
      <w:pPr>
        <w:jc w:val="both"/>
        <w:rPr>
          <w:rFonts w:ascii="Palatino Linotype" w:hAnsi="Palatino Linotype"/>
        </w:rPr>
      </w:pPr>
    </w:p>
    <w:p w14:paraId="49A66164" w14:textId="0EF30C21" w:rsidR="005C3015" w:rsidRDefault="005C3015" w:rsidP="00664BC8">
      <w:pPr>
        <w:jc w:val="both"/>
        <w:rPr>
          <w:rFonts w:ascii="Palatino Linotype" w:hAnsi="Palatino Linotype"/>
        </w:rPr>
      </w:pPr>
    </w:p>
    <w:p w14:paraId="1D24F674" w14:textId="2E0F76EA" w:rsidR="005C3015" w:rsidRDefault="005C3015" w:rsidP="00664BC8">
      <w:pPr>
        <w:jc w:val="both"/>
        <w:rPr>
          <w:rFonts w:ascii="Palatino Linotype" w:hAnsi="Palatino Linotype"/>
        </w:rPr>
      </w:pPr>
    </w:p>
    <w:p w14:paraId="2251C062" w14:textId="354E2D1E" w:rsidR="005C3015" w:rsidRDefault="005C3015" w:rsidP="00664BC8">
      <w:pPr>
        <w:jc w:val="both"/>
        <w:rPr>
          <w:rFonts w:ascii="Palatino Linotype" w:hAnsi="Palatino Linotype"/>
        </w:rPr>
      </w:pPr>
    </w:p>
    <w:p w14:paraId="1325B69C" w14:textId="28DB48ED" w:rsidR="005C3015" w:rsidRDefault="005C3015" w:rsidP="00664BC8">
      <w:pPr>
        <w:jc w:val="both"/>
        <w:rPr>
          <w:rFonts w:ascii="Palatino Linotype" w:hAnsi="Palatino Linotype"/>
        </w:rPr>
      </w:pPr>
    </w:p>
    <w:p w14:paraId="7F898628" w14:textId="59ECB978" w:rsidR="005C3015" w:rsidRDefault="005C3015" w:rsidP="00664BC8">
      <w:pPr>
        <w:jc w:val="both"/>
        <w:rPr>
          <w:rFonts w:ascii="Palatino Linotype" w:hAnsi="Palatino Linotype"/>
        </w:rPr>
      </w:pPr>
    </w:p>
    <w:p w14:paraId="6994240E" w14:textId="733829C4" w:rsidR="005C3015" w:rsidRDefault="005C3015" w:rsidP="00664BC8">
      <w:pPr>
        <w:jc w:val="both"/>
        <w:rPr>
          <w:rFonts w:ascii="Palatino Linotype" w:hAnsi="Palatino Linotype"/>
        </w:rPr>
      </w:pPr>
    </w:p>
    <w:p w14:paraId="4CA727A2" w14:textId="77777777" w:rsidR="005C3015" w:rsidRDefault="005C3015" w:rsidP="00664BC8">
      <w:pPr>
        <w:jc w:val="both"/>
        <w:rPr>
          <w:rFonts w:ascii="Palatino Linotype" w:hAnsi="Palatino Linotype"/>
        </w:rPr>
      </w:pPr>
    </w:p>
    <w:p w14:paraId="2EEE79C2" w14:textId="20F69FFE" w:rsidR="008A6BB2" w:rsidRPr="008A6BB2" w:rsidRDefault="008A6BB2" w:rsidP="00664BC8">
      <w:pPr>
        <w:jc w:val="both"/>
        <w:rPr>
          <w:rFonts w:ascii="Palatino Linotype" w:hAnsi="Palatino Linotype"/>
          <w:b/>
          <w:bCs/>
          <w:sz w:val="28"/>
          <w:szCs w:val="28"/>
        </w:rPr>
      </w:pPr>
      <w:r w:rsidRPr="008A6BB2">
        <w:rPr>
          <w:rFonts w:ascii="Palatino Linotype" w:hAnsi="Palatino Linotype"/>
          <w:b/>
          <w:bCs/>
          <w:sz w:val="28"/>
          <w:szCs w:val="28"/>
        </w:rPr>
        <w:lastRenderedPageBreak/>
        <w:t>Schulstandort</w:t>
      </w:r>
      <w:r w:rsidR="00FC1176">
        <w:rPr>
          <w:rFonts w:ascii="Palatino Linotype" w:hAnsi="Palatino Linotype"/>
          <w:b/>
          <w:bCs/>
          <w:sz w:val="28"/>
          <w:szCs w:val="28"/>
        </w:rPr>
        <w:t xml:space="preserve"> und Infrastruktur</w:t>
      </w:r>
    </w:p>
    <w:p w14:paraId="6047251B" w14:textId="4A94BFDE" w:rsidR="008A6BB2" w:rsidRDefault="008A6BB2" w:rsidP="00664BC8">
      <w:pPr>
        <w:jc w:val="both"/>
        <w:rPr>
          <w:rFonts w:ascii="Palatino Linotype" w:hAnsi="Palatino Linotype"/>
        </w:rPr>
      </w:pPr>
      <w:r>
        <w:rPr>
          <w:rFonts w:ascii="Palatino Linotype" w:hAnsi="Palatino Linotype"/>
        </w:rPr>
        <w:t>Das Franziskanergymnasium Bozen befindet sich im Herzen Bozens, in der geschichtsträchtigen Vintlerstraße. Es ist seit jeher personell, ideell und architektonisch mit dem Franziskanerkloster Bozen eng verbunden. Letzteres hat den Vorteil, dass die Schüler trotz der Weitläuf</w:t>
      </w:r>
      <w:r w:rsidR="00FC1176">
        <w:rPr>
          <w:rFonts w:ascii="Palatino Linotype" w:hAnsi="Palatino Linotype"/>
        </w:rPr>
        <w:t>i</w:t>
      </w:r>
      <w:r>
        <w:rPr>
          <w:rFonts w:ascii="Palatino Linotype" w:hAnsi="Palatino Linotype"/>
        </w:rPr>
        <w:t>gkeit des G</w:t>
      </w:r>
      <w:r w:rsidR="00FC1176">
        <w:rPr>
          <w:rFonts w:ascii="Palatino Linotype" w:hAnsi="Palatino Linotype"/>
        </w:rPr>
        <w:t>ebäudekomplexes dank der umsichtigen Planung anlässlich der Generalsanierung in den Jahren 2003-2005 die Vorzüge kurzer Wege genießen können. Die Struktur des Schulgebäudes vereint in nahezu idealer Weise die Vorzüge ökonomischer Raumplanung mit den Annehmlichkeiten großer Klassenräume und eines idyllisch anmutenden Klosterhofes mit angeschlossenem Olivenhain und Garten, in welchem der Trubel des Bozner Alltagstreibens weder optisch noch akustisch bemerkbar ist.</w:t>
      </w:r>
    </w:p>
    <w:p w14:paraId="47919066" w14:textId="30649AC2" w:rsidR="00FC1176" w:rsidRDefault="00FC1176" w:rsidP="00664BC8">
      <w:pPr>
        <w:jc w:val="both"/>
        <w:rPr>
          <w:rFonts w:ascii="Palatino Linotype" w:hAnsi="Palatino Linotype"/>
        </w:rPr>
      </w:pPr>
      <w:r>
        <w:rPr>
          <w:rFonts w:ascii="Palatino Linotype" w:hAnsi="Palatino Linotype"/>
        </w:rPr>
        <w:t xml:space="preserve">Die Schule verfügt hinsichtlich der Infrastruktur über ideale Voraussetzungen für jede Form der didaktischen Tätigkeiten: Zu einer </w:t>
      </w:r>
      <w:r w:rsidRPr="00FC1176">
        <w:rPr>
          <w:rFonts w:ascii="Palatino Linotype" w:hAnsi="Palatino Linotype"/>
          <w:b/>
          <w:bCs/>
        </w:rPr>
        <w:t>großen unterirdischen Turnhalle</w:t>
      </w:r>
      <w:r>
        <w:rPr>
          <w:rFonts w:ascii="Palatino Linotype" w:hAnsi="Palatino Linotype"/>
        </w:rPr>
        <w:t xml:space="preserve">, die dank ihrer ausziehbaren Tribünen auch für größere sportliche Events geeignet ist und im Bedarfsfalle auch zu einer Mehrzweckhalle umfunktioniert werden kann (was mehrmals im Jahr geschieht) kommen ein den neuesten Ansprüchen genügendes </w:t>
      </w:r>
      <w:r w:rsidRPr="00FC1176">
        <w:rPr>
          <w:rFonts w:ascii="Palatino Linotype" w:hAnsi="Palatino Linotype"/>
          <w:b/>
          <w:bCs/>
        </w:rPr>
        <w:t>Labor</w:t>
      </w:r>
      <w:r>
        <w:rPr>
          <w:rFonts w:ascii="Palatino Linotype" w:hAnsi="Palatino Linotype"/>
        </w:rPr>
        <w:t xml:space="preserve">, ein </w:t>
      </w:r>
      <w:r w:rsidRPr="00FC1176">
        <w:rPr>
          <w:rFonts w:ascii="Palatino Linotype" w:hAnsi="Palatino Linotype"/>
          <w:b/>
          <w:bCs/>
        </w:rPr>
        <w:t>Hörsaal</w:t>
      </w:r>
      <w:r>
        <w:rPr>
          <w:rFonts w:ascii="Palatino Linotype" w:hAnsi="Palatino Linotype"/>
        </w:rPr>
        <w:t xml:space="preserve">, ein Computerraum, ein Musik- und Kunstsaal, ein großer </w:t>
      </w:r>
      <w:proofErr w:type="spellStart"/>
      <w:r>
        <w:rPr>
          <w:rFonts w:ascii="Palatino Linotype" w:hAnsi="Palatino Linotype"/>
        </w:rPr>
        <w:t>Heimsaal</w:t>
      </w:r>
      <w:proofErr w:type="spellEnd"/>
      <w:r>
        <w:rPr>
          <w:rFonts w:ascii="Palatino Linotype" w:hAnsi="Palatino Linotype"/>
        </w:rPr>
        <w:t xml:space="preserve"> sowie diverse kleinere Ausweichräumlichkeiten, welche das differenzierte Arbeiten im Schulalltag ermöglichen.</w:t>
      </w:r>
    </w:p>
    <w:p w14:paraId="1E91C2E5" w14:textId="77319AD4" w:rsidR="00FC1176" w:rsidRDefault="005222C6" w:rsidP="00664BC8">
      <w:pPr>
        <w:jc w:val="both"/>
        <w:rPr>
          <w:rFonts w:ascii="Palatino Linotype" w:hAnsi="Palatino Linotype"/>
        </w:rPr>
      </w:pPr>
      <w:r>
        <w:rPr>
          <w:rFonts w:ascii="Palatino Linotype" w:hAnsi="Palatino Linotype"/>
        </w:rPr>
        <w:t xml:space="preserve">Den Schülern steht eine reichhaltig ausgestattete </w:t>
      </w:r>
      <w:r w:rsidRPr="005222C6">
        <w:rPr>
          <w:rFonts w:ascii="Palatino Linotype" w:hAnsi="Palatino Linotype"/>
          <w:b/>
          <w:bCs/>
        </w:rPr>
        <w:t>Schülerbibliothek</w:t>
      </w:r>
      <w:r>
        <w:rPr>
          <w:rFonts w:ascii="Palatino Linotype" w:hAnsi="Palatino Linotype"/>
        </w:rPr>
        <w:t xml:space="preserve"> zur Verfügung, welche dank ihrer speziellen Einrichtung auch als Rückzugs- und Begegnungsort genutzt werden kann. Die Lehrerschaft hingegen kann auch die wohl zahlenmäßig am besten bestückte </w:t>
      </w:r>
      <w:r w:rsidRPr="005222C6">
        <w:rPr>
          <w:rFonts w:ascii="Palatino Linotype" w:hAnsi="Palatino Linotype"/>
          <w:b/>
          <w:bCs/>
        </w:rPr>
        <w:t>Professorenbibliothek</w:t>
      </w:r>
      <w:r>
        <w:rPr>
          <w:rFonts w:ascii="Palatino Linotype" w:hAnsi="Palatino Linotype"/>
        </w:rPr>
        <w:t xml:space="preserve"> des Landes (sie umfasst mehrere zehntausend Werke) zurückgreifen.</w:t>
      </w:r>
    </w:p>
    <w:p w14:paraId="450DA9E1" w14:textId="2EE5C861" w:rsidR="005222C6" w:rsidRDefault="005222C6" w:rsidP="00664BC8">
      <w:pPr>
        <w:jc w:val="both"/>
        <w:rPr>
          <w:rFonts w:ascii="Palatino Linotype" w:hAnsi="Palatino Linotype"/>
        </w:rPr>
      </w:pPr>
      <w:r>
        <w:rPr>
          <w:rFonts w:ascii="Palatino Linotype" w:hAnsi="Palatino Linotype"/>
        </w:rPr>
        <w:t xml:space="preserve">Unbestrittenes Juwel der Schule ist das weitum bekannte </w:t>
      </w:r>
      <w:r w:rsidRPr="005222C6">
        <w:rPr>
          <w:rFonts w:ascii="Palatino Linotype" w:hAnsi="Palatino Linotype"/>
          <w:b/>
          <w:bCs/>
        </w:rPr>
        <w:t>naturhistorische Kabinett</w:t>
      </w:r>
      <w:r>
        <w:rPr>
          <w:rFonts w:ascii="Palatino Linotype" w:hAnsi="Palatino Linotype"/>
        </w:rPr>
        <w:t xml:space="preserve"> mit seinen zahlreichen, teils erstaunlichen und exotischen, Exponaten. </w:t>
      </w:r>
    </w:p>
    <w:p w14:paraId="4779D66F" w14:textId="383B37DD" w:rsidR="00FC1176" w:rsidRDefault="009A18DC" w:rsidP="00664BC8">
      <w:pPr>
        <w:jc w:val="both"/>
        <w:rPr>
          <w:rFonts w:ascii="Palatino Linotype" w:hAnsi="Palatino Linotype"/>
        </w:rPr>
      </w:pPr>
      <w:r>
        <w:rPr>
          <w:rFonts w:ascii="Palatino Linotype" w:hAnsi="Palatino Linotype"/>
        </w:rPr>
        <w:t>Erwähnenswert</w:t>
      </w:r>
      <w:r w:rsidR="00FC1176">
        <w:rPr>
          <w:rFonts w:ascii="Palatino Linotype" w:hAnsi="Palatino Linotype"/>
        </w:rPr>
        <w:t xml:space="preserve"> ist der prächtige Caius-</w:t>
      </w:r>
      <w:proofErr w:type="spellStart"/>
      <w:r w:rsidR="00FC1176">
        <w:rPr>
          <w:rFonts w:ascii="Palatino Linotype" w:hAnsi="Palatino Linotype"/>
        </w:rPr>
        <w:t>d´Andrea</w:t>
      </w:r>
      <w:proofErr w:type="spellEnd"/>
      <w:r w:rsidR="00FC1176">
        <w:rPr>
          <w:rFonts w:ascii="Palatino Linotype" w:hAnsi="Palatino Linotype"/>
        </w:rPr>
        <w:t xml:space="preserve">-Saal mit seinen bekannten Fresken, welcher v.a. für Vorträge genutzt wird. </w:t>
      </w:r>
    </w:p>
    <w:p w14:paraId="11EFA7F1" w14:textId="3A802461" w:rsidR="00FC1176" w:rsidRPr="008A6BB2" w:rsidRDefault="009A18DC" w:rsidP="00664BC8">
      <w:pPr>
        <w:jc w:val="both"/>
        <w:rPr>
          <w:rFonts w:ascii="Palatino Linotype" w:hAnsi="Palatino Linotype"/>
        </w:rPr>
      </w:pPr>
      <w:r>
        <w:rPr>
          <w:rFonts w:ascii="Palatino Linotype" w:hAnsi="Palatino Linotype"/>
        </w:rPr>
        <w:t>Alle</w:t>
      </w:r>
      <w:r w:rsidR="00FC1176">
        <w:rPr>
          <w:rFonts w:ascii="Palatino Linotype" w:hAnsi="Palatino Linotype"/>
        </w:rPr>
        <w:t xml:space="preserve"> Klassen</w:t>
      </w:r>
      <w:r>
        <w:rPr>
          <w:rFonts w:ascii="Palatino Linotype" w:hAnsi="Palatino Linotype"/>
        </w:rPr>
        <w:t xml:space="preserve"> </w:t>
      </w:r>
      <w:r w:rsidR="00FC1176">
        <w:rPr>
          <w:rFonts w:ascii="Palatino Linotype" w:hAnsi="Palatino Linotype"/>
        </w:rPr>
        <w:t>der Schule verfügen allesamt über ein integriertes Multimediasystem</w:t>
      </w:r>
      <w:r>
        <w:rPr>
          <w:rFonts w:ascii="Palatino Linotype" w:hAnsi="Palatino Linotype"/>
        </w:rPr>
        <w:t xml:space="preserve">. Seit 2020 sind diese zudem durchgehend mit Einzelbänken ausgestattet. </w:t>
      </w:r>
      <w:r w:rsidR="005222C6">
        <w:rPr>
          <w:rFonts w:ascii="Palatino Linotype" w:hAnsi="Palatino Linotype"/>
        </w:rPr>
        <w:t xml:space="preserve"> </w:t>
      </w:r>
    </w:p>
    <w:p w14:paraId="32C601BD" w14:textId="2A1510F9" w:rsidR="008A6BB2" w:rsidRDefault="008A6BB2" w:rsidP="00664BC8">
      <w:pPr>
        <w:jc w:val="both"/>
        <w:rPr>
          <w:rFonts w:ascii="Palatino Linotype" w:hAnsi="Palatino Linotype"/>
        </w:rPr>
      </w:pPr>
    </w:p>
    <w:p w14:paraId="0EF196D1" w14:textId="77777777" w:rsidR="00113CC3" w:rsidRPr="00664BC8" w:rsidRDefault="00113CC3" w:rsidP="00664BC8">
      <w:pPr>
        <w:jc w:val="both"/>
        <w:rPr>
          <w:rFonts w:ascii="Palatino Linotype" w:hAnsi="Palatino Linotype"/>
        </w:rPr>
      </w:pPr>
    </w:p>
    <w:p w14:paraId="62BE5521" w14:textId="7678F5DB" w:rsidR="009A18DC" w:rsidRDefault="009A18DC" w:rsidP="00F626EE">
      <w:pPr>
        <w:jc w:val="both"/>
        <w:rPr>
          <w:rFonts w:ascii="Palatino Linotype" w:hAnsi="Palatino Linotype"/>
        </w:rPr>
      </w:pPr>
    </w:p>
    <w:p w14:paraId="197CC760" w14:textId="62F9683E" w:rsidR="00CF0D8E" w:rsidRDefault="00CF0D8E" w:rsidP="00F626EE">
      <w:pPr>
        <w:jc w:val="both"/>
        <w:rPr>
          <w:rFonts w:ascii="Palatino Linotype" w:hAnsi="Palatino Linotype"/>
        </w:rPr>
      </w:pPr>
    </w:p>
    <w:p w14:paraId="1520FF79" w14:textId="2DF57C7B" w:rsidR="00CF0D8E" w:rsidRDefault="00CF0D8E" w:rsidP="00F626EE">
      <w:pPr>
        <w:jc w:val="both"/>
        <w:rPr>
          <w:rFonts w:ascii="Palatino Linotype" w:hAnsi="Palatino Linotype"/>
        </w:rPr>
      </w:pPr>
    </w:p>
    <w:p w14:paraId="3DB54503" w14:textId="6E25651F" w:rsidR="00CF0D8E" w:rsidRDefault="00CF0D8E" w:rsidP="00F626EE">
      <w:pPr>
        <w:jc w:val="both"/>
        <w:rPr>
          <w:rFonts w:ascii="Palatino Linotype" w:hAnsi="Palatino Linotype"/>
        </w:rPr>
      </w:pPr>
    </w:p>
    <w:p w14:paraId="2BA538B8" w14:textId="77777777" w:rsidR="00CF0D8E" w:rsidRDefault="00CF0D8E" w:rsidP="00F626EE">
      <w:pPr>
        <w:jc w:val="both"/>
        <w:rPr>
          <w:rFonts w:ascii="Palatino Linotype" w:hAnsi="Palatino Linotype"/>
        </w:rPr>
      </w:pPr>
    </w:p>
    <w:p w14:paraId="102FE210" w14:textId="18004A38" w:rsidR="009A18DC" w:rsidRDefault="009A18DC" w:rsidP="00F626EE">
      <w:pPr>
        <w:jc w:val="both"/>
        <w:rPr>
          <w:rFonts w:ascii="Palatino Linotype" w:hAnsi="Palatino Linotype"/>
        </w:rPr>
      </w:pPr>
    </w:p>
    <w:p w14:paraId="23212808" w14:textId="77777777" w:rsidR="00810FF0" w:rsidRDefault="00810FF0" w:rsidP="00F626EE">
      <w:pPr>
        <w:jc w:val="both"/>
        <w:rPr>
          <w:rFonts w:ascii="Palatino Linotype" w:hAnsi="Palatino Linotype"/>
        </w:rPr>
      </w:pPr>
    </w:p>
    <w:p w14:paraId="5A3B0684" w14:textId="6AEA4A88" w:rsidR="009A18DC" w:rsidRDefault="009A18DC" w:rsidP="009A18DC">
      <w:pPr>
        <w:jc w:val="both"/>
        <w:rPr>
          <w:rFonts w:ascii="Palatino Linotype" w:hAnsi="Palatino Linotype"/>
          <w:b/>
          <w:bCs/>
          <w:sz w:val="28"/>
          <w:szCs w:val="28"/>
        </w:rPr>
      </w:pPr>
      <w:r w:rsidRPr="008A6BB2">
        <w:rPr>
          <w:rFonts w:ascii="Palatino Linotype" w:hAnsi="Palatino Linotype"/>
          <w:b/>
          <w:bCs/>
          <w:sz w:val="28"/>
          <w:szCs w:val="28"/>
        </w:rPr>
        <w:lastRenderedPageBreak/>
        <w:t>S</w:t>
      </w:r>
      <w:r>
        <w:rPr>
          <w:rFonts w:ascii="Palatino Linotype" w:hAnsi="Palatino Linotype"/>
          <w:b/>
          <w:bCs/>
          <w:sz w:val="28"/>
          <w:szCs w:val="28"/>
        </w:rPr>
        <w:t>tundentafel Mittelschule</w:t>
      </w:r>
    </w:p>
    <w:p w14:paraId="308F52CA" w14:textId="504EAC0B" w:rsidR="009A18DC" w:rsidRDefault="009A18DC" w:rsidP="009A18DC">
      <w:pPr>
        <w:jc w:val="both"/>
        <w:rPr>
          <w:rFonts w:ascii="Palatino Linotype" w:hAnsi="Palatino Linotype"/>
        </w:rPr>
      </w:pPr>
      <w:r>
        <w:rPr>
          <w:rFonts w:ascii="Palatino Linotype" w:hAnsi="Palatino Linotype"/>
        </w:rPr>
        <w:t xml:space="preserve">Die Stundentafel der Mittelschule am Franziskanergymnasium orientiert sich an den diesbezüglichen amtlichen Vorgaben und wird, wie der Stundenplan der Oberschule, von einer seitens des Direktors beauftragten Lehrkraft erstellt und von diesem gutgeheißen. </w:t>
      </w:r>
    </w:p>
    <w:p w14:paraId="63A00E8A" w14:textId="77777777" w:rsidR="000C6315" w:rsidRDefault="009A18DC" w:rsidP="00101EC6">
      <w:pPr>
        <w:jc w:val="both"/>
        <w:rPr>
          <w:rFonts w:ascii="Palatino Linotype" w:hAnsi="Palatino Linotype"/>
        </w:rPr>
      </w:pPr>
      <w:r>
        <w:rPr>
          <w:rFonts w:ascii="Palatino Linotype" w:hAnsi="Palatino Linotype"/>
        </w:rPr>
        <w:t xml:space="preserve">Aufgrund der Tatsache, dass am Franziskanergymnasium in der Mittel- wie auch an der Oberstufe ein alternierender Wochenplan umgesetzt und somit jede 2. Woche auch am Samstag unterrichtet wird, ist ein fixer Nachmittagsunterricht für Mittelschüler nicht vorgesehen. Die </w:t>
      </w:r>
      <w:r w:rsidR="00101EC6">
        <w:rPr>
          <w:rFonts w:ascii="Palatino Linotype" w:hAnsi="Palatino Linotype"/>
        </w:rPr>
        <w:t>insgesamt 2 Semesterwochenstunden, welche laut Jahreskontingent von jedem Schüler zusätzlich zu leisten sind, werden im Rahmen der Wahlpflichtfächer verrechnet. Dabei wählt jeder Schüler gemäß eigenen Vorgaben (Interesse, zeitliche und terminliche Verfügbarkeit etc.) jene Kurse aus, welche ihm in diesem Zusammenhang am ehesten von Vorteil sind.</w:t>
      </w:r>
      <w:r w:rsidR="00101EC6" w:rsidRPr="00101EC6">
        <w:rPr>
          <w:rFonts w:ascii="Palatino Linotype" w:hAnsi="Palatino Linotype"/>
        </w:rPr>
        <w:t xml:space="preserve"> </w:t>
      </w:r>
    </w:p>
    <w:p w14:paraId="644F69D0" w14:textId="35327DC4" w:rsidR="00101EC6" w:rsidRDefault="000C6315" w:rsidP="00101EC6">
      <w:pPr>
        <w:jc w:val="both"/>
        <w:rPr>
          <w:rFonts w:ascii="Palatino Linotype" w:hAnsi="Palatino Linotype"/>
        </w:rPr>
      </w:pPr>
      <w:r>
        <w:rPr>
          <w:rFonts w:ascii="Palatino Linotype" w:hAnsi="Palatino Linotype"/>
        </w:rPr>
        <w:t xml:space="preserve">An jenen Samstagen, an denen Unterricht erteilt wird, absolvieren die 1. und 2. Klasse Mittschule die Stunden 1-5, die 3. Klasse die Stunden 1-6. </w:t>
      </w:r>
      <w:r w:rsidR="00101EC6">
        <w:rPr>
          <w:rFonts w:ascii="Palatino Linotype" w:hAnsi="Palatino Linotype"/>
        </w:rPr>
        <w:t xml:space="preserve">In den Fachbereichen Italienisch und Deutsch ist in den beiden ersten Klassen bzw. nur der ersten Klasse </w:t>
      </w:r>
      <w:proofErr w:type="spellStart"/>
      <w:r w:rsidR="00101EC6">
        <w:rPr>
          <w:rFonts w:ascii="Palatino Linotype" w:hAnsi="Palatino Linotype"/>
        </w:rPr>
        <w:t>Copräsenzunterricht</w:t>
      </w:r>
      <w:proofErr w:type="spellEnd"/>
      <w:r w:rsidR="00101EC6">
        <w:rPr>
          <w:rFonts w:ascii="Palatino Linotype" w:hAnsi="Palatino Linotype"/>
        </w:rPr>
        <w:t xml:space="preserve"> vorgesehen.</w:t>
      </w:r>
    </w:p>
    <w:p w14:paraId="752B02E0" w14:textId="559B4A9F" w:rsidR="009A18DC" w:rsidRDefault="009A18DC" w:rsidP="009A18DC">
      <w:pPr>
        <w:jc w:val="both"/>
        <w:rPr>
          <w:rFonts w:ascii="Palatino Linotype" w:hAnsi="Palatino Linotype"/>
        </w:rPr>
      </w:pPr>
    </w:p>
    <w:p w14:paraId="00E5FE82" w14:textId="14803540" w:rsidR="00101EC6" w:rsidRDefault="009A18DC" w:rsidP="009A18DC">
      <w:pPr>
        <w:jc w:val="both"/>
        <w:rPr>
          <w:rFonts w:ascii="Palatino Linotype" w:hAnsi="Palatino Linotype"/>
        </w:rPr>
      </w:pPr>
      <w:r>
        <w:rPr>
          <w:rFonts w:ascii="Palatino Linotype" w:hAnsi="Palatino Linotype"/>
        </w:rPr>
        <w:t>Grundsätzlich sind die einzelnen Stunden als 50-Minuten-Einheiten definiert</w:t>
      </w:r>
      <w:r w:rsidR="00101EC6">
        <w:rPr>
          <w:rFonts w:ascii="Palatino Linotype" w:hAnsi="Palatino Linotype"/>
        </w:rPr>
        <w:t xml:space="preserve"> (dies gilt auch für die Nachmittagsveranstaltungen)</w:t>
      </w:r>
      <w:r>
        <w:rPr>
          <w:rFonts w:ascii="Palatino Linotype" w:hAnsi="Palatino Linotype"/>
        </w:rPr>
        <w:t>.</w:t>
      </w:r>
      <w:r w:rsidR="00101EC6">
        <w:rPr>
          <w:rFonts w:ascii="Palatino Linotype" w:hAnsi="Palatino Linotype"/>
        </w:rPr>
        <w:t xml:space="preserve"> </w:t>
      </w:r>
      <w:r w:rsidR="005E168B">
        <w:rPr>
          <w:rFonts w:ascii="Palatino Linotype" w:hAnsi="Palatino Linotype"/>
        </w:rPr>
        <w:t>D</w:t>
      </w:r>
      <w:r w:rsidR="00101EC6">
        <w:rPr>
          <w:rFonts w:ascii="Palatino Linotype" w:hAnsi="Palatino Linotype"/>
        </w:rPr>
        <w:t xml:space="preserve">ie 3. </w:t>
      </w:r>
      <w:r w:rsidR="005E168B">
        <w:rPr>
          <w:rFonts w:ascii="Palatino Linotype" w:hAnsi="Palatino Linotype"/>
        </w:rPr>
        <w:t xml:space="preserve">und 6. </w:t>
      </w:r>
      <w:r w:rsidR="00101EC6">
        <w:rPr>
          <w:rFonts w:ascii="Palatino Linotype" w:hAnsi="Palatino Linotype"/>
        </w:rPr>
        <w:t>Stunde umfass</w:t>
      </w:r>
      <w:r w:rsidR="005E168B">
        <w:rPr>
          <w:rFonts w:ascii="Palatino Linotype" w:hAnsi="Palatino Linotype"/>
        </w:rPr>
        <w:t>en</w:t>
      </w:r>
      <w:r w:rsidR="00101EC6">
        <w:rPr>
          <w:rFonts w:ascii="Palatino Linotype" w:hAnsi="Palatino Linotype"/>
        </w:rPr>
        <w:t xml:space="preserve"> </w:t>
      </w:r>
      <w:r w:rsidR="005E168B">
        <w:rPr>
          <w:rFonts w:ascii="Palatino Linotype" w:hAnsi="Palatino Linotype"/>
        </w:rPr>
        <w:t>lediglich</w:t>
      </w:r>
      <w:r w:rsidR="00101EC6">
        <w:rPr>
          <w:rFonts w:ascii="Palatino Linotype" w:hAnsi="Palatino Linotype"/>
        </w:rPr>
        <w:t xml:space="preserve"> 45 Minuten. Zwischen der 2. und 3. Stunde sind 10 Minuten Pause vorgesehen. Zwischen der 4. Und 5. Stunde sowie der 5. und 6. Stunde sind wiederum Zwischenpausen von jeweils 5 Minuten vorgesehen. Aufgrund der Vorschriften im Zusammenhang mit COVID-19 können die angeführten Maßgaben an die jeweils geltenden gesetzlichen Vorgaben bzw. Bestimmungen angepasst werden.</w:t>
      </w:r>
    </w:p>
    <w:p w14:paraId="0EC57B2D" w14:textId="77777777" w:rsidR="000C6315" w:rsidRDefault="000C6315" w:rsidP="009A18DC">
      <w:pPr>
        <w:jc w:val="both"/>
        <w:rPr>
          <w:rFonts w:ascii="Palatino Linotype" w:hAnsi="Palatino Linotype"/>
        </w:rPr>
      </w:pPr>
    </w:p>
    <w:p w14:paraId="5E2C07FB" w14:textId="327EDB55" w:rsidR="009A18DC" w:rsidRDefault="000C6315" w:rsidP="000C6315">
      <w:pPr>
        <w:jc w:val="center"/>
      </w:pPr>
      <w:r w:rsidRPr="000C6315">
        <w:rPr>
          <w:noProof/>
        </w:rPr>
        <w:lastRenderedPageBreak/>
        <w:drawing>
          <wp:inline distT="0" distB="0" distL="0" distR="0" wp14:anchorId="7C471F2A" wp14:editId="18F862C0">
            <wp:extent cx="5801016" cy="820532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1870" cy="8446987"/>
                    </a:xfrm>
                    <a:prstGeom prst="rect">
                      <a:avLst/>
                    </a:prstGeom>
                  </pic:spPr>
                </pic:pic>
              </a:graphicData>
            </a:graphic>
          </wp:inline>
        </w:drawing>
      </w:r>
    </w:p>
    <w:p w14:paraId="47B11F93" w14:textId="7115201E" w:rsidR="000C6315" w:rsidRDefault="000C6315" w:rsidP="000C6315"/>
    <w:p w14:paraId="527E174F" w14:textId="219F0588" w:rsidR="000C6315" w:rsidRDefault="000C6315" w:rsidP="000C6315">
      <w:pPr>
        <w:tabs>
          <w:tab w:val="left" w:pos="5415"/>
        </w:tabs>
        <w:rPr>
          <w:rFonts w:ascii="Palatino Linotype" w:hAnsi="Palatino Linotype"/>
        </w:rPr>
      </w:pPr>
      <w:r>
        <w:rPr>
          <w:rFonts w:ascii="Palatino Linotype" w:hAnsi="Palatino Linotype"/>
        </w:rPr>
        <w:tab/>
      </w:r>
    </w:p>
    <w:p w14:paraId="5BE364A0" w14:textId="77777777" w:rsidR="000C6315" w:rsidRDefault="000C6315" w:rsidP="000C6315">
      <w:pPr>
        <w:tabs>
          <w:tab w:val="left" w:pos="5415"/>
        </w:tabs>
        <w:rPr>
          <w:rFonts w:ascii="Palatino Linotype" w:hAnsi="Palatino Linotype"/>
          <w:b/>
          <w:bCs/>
          <w:sz w:val="28"/>
          <w:szCs w:val="28"/>
        </w:rPr>
      </w:pPr>
      <w:r w:rsidRPr="000C6315">
        <w:rPr>
          <w:rFonts w:ascii="Palatino Linotype" w:hAnsi="Palatino Linotype"/>
          <w:b/>
          <w:bCs/>
          <w:sz w:val="28"/>
          <w:szCs w:val="28"/>
        </w:rPr>
        <w:lastRenderedPageBreak/>
        <w:t>Stundentafel OS</w:t>
      </w:r>
    </w:p>
    <w:p w14:paraId="6CA3FBE9" w14:textId="5D672378" w:rsidR="000C6315" w:rsidRDefault="000C6315" w:rsidP="00D94E98">
      <w:pPr>
        <w:tabs>
          <w:tab w:val="left" w:pos="5415"/>
        </w:tabs>
        <w:jc w:val="both"/>
        <w:rPr>
          <w:rFonts w:ascii="Palatino Linotype" w:hAnsi="Palatino Linotype"/>
        </w:rPr>
      </w:pPr>
      <w:r>
        <w:rPr>
          <w:rFonts w:ascii="Palatino Linotype" w:hAnsi="Palatino Linotype"/>
        </w:rPr>
        <w:t>Die vorhin erwähnten Maßgaben hinsichtlich der Stundentafel der Mittelschule gelten auch für die Oberschule. Zu erwähnen ist, dass an der Oberschule jeweils am Dienstag im Umfang von 2 Stunden auch am Nachmittag Unterricht erteilt wird. Auch die Schüler der Oberschule können ergänzend dazu die Nachmittagskurse der Schule besuchen; anders als bei den Mittelschülern haben diese bei ihnen allerdings lediglich den Status eines Wahlfachs</w:t>
      </w:r>
      <w:r w:rsidR="005E168B">
        <w:rPr>
          <w:rFonts w:ascii="Palatino Linotype" w:hAnsi="Palatino Linotype"/>
        </w:rPr>
        <w:t>.</w:t>
      </w:r>
    </w:p>
    <w:p w14:paraId="58C8ADA0" w14:textId="25B9B6B5" w:rsidR="005E168B" w:rsidRDefault="005E168B" w:rsidP="000C6315">
      <w:pPr>
        <w:tabs>
          <w:tab w:val="left" w:pos="5415"/>
        </w:tabs>
        <w:rPr>
          <w:rFonts w:ascii="Palatino Linotype" w:hAnsi="Palatino Linotype"/>
        </w:rPr>
      </w:pPr>
    </w:p>
    <w:p w14:paraId="60A30097" w14:textId="1C5F493E" w:rsidR="005E168B" w:rsidRDefault="005E168B" w:rsidP="000C6315">
      <w:pPr>
        <w:tabs>
          <w:tab w:val="left" w:pos="5415"/>
        </w:tabs>
        <w:rPr>
          <w:rFonts w:ascii="Palatino Linotype" w:hAnsi="Palatino Linotype"/>
          <w:b/>
          <w:bCs/>
        </w:rPr>
      </w:pPr>
      <w:r>
        <w:rPr>
          <w:noProof/>
        </w:rPr>
        <w:drawing>
          <wp:inline distT="0" distB="0" distL="0" distR="0" wp14:anchorId="3F18F5AF" wp14:editId="48D2BE9D">
            <wp:extent cx="5905500" cy="7105650"/>
            <wp:effectExtent l="0" t="0" r="0" b="0"/>
            <wp:docPr id="2" name="Grafik 2" descr="Stundentafel Gymnas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ndentafel Gymnas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1708" cy="7125152"/>
                    </a:xfrm>
                    <a:prstGeom prst="rect">
                      <a:avLst/>
                    </a:prstGeom>
                    <a:noFill/>
                    <a:ln>
                      <a:noFill/>
                    </a:ln>
                  </pic:spPr>
                </pic:pic>
              </a:graphicData>
            </a:graphic>
          </wp:inline>
        </w:drawing>
      </w:r>
    </w:p>
    <w:p w14:paraId="041CF60D" w14:textId="17C6055E" w:rsidR="005E168B" w:rsidRDefault="005E168B" w:rsidP="005E168B">
      <w:pPr>
        <w:tabs>
          <w:tab w:val="left" w:pos="5415"/>
        </w:tabs>
        <w:rPr>
          <w:rFonts w:ascii="Palatino Linotype" w:hAnsi="Palatino Linotype"/>
          <w:b/>
          <w:bCs/>
          <w:sz w:val="28"/>
          <w:szCs w:val="28"/>
        </w:rPr>
      </w:pPr>
      <w:r w:rsidRPr="000C6315">
        <w:rPr>
          <w:rFonts w:ascii="Palatino Linotype" w:hAnsi="Palatino Linotype"/>
          <w:b/>
          <w:bCs/>
          <w:sz w:val="28"/>
          <w:szCs w:val="28"/>
        </w:rPr>
        <w:lastRenderedPageBreak/>
        <w:t>Stunden</w:t>
      </w:r>
      <w:r>
        <w:rPr>
          <w:rFonts w:ascii="Palatino Linotype" w:hAnsi="Palatino Linotype"/>
          <w:b/>
          <w:bCs/>
          <w:sz w:val="28"/>
          <w:szCs w:val="28"/>
        </w:rPr>
        <w:t>plan</w:t>
      </w:r>
      <w:r w:rsidRPr="000C6315">
        <w:rPr>
          <w:rFonts w:ascii="Palatino Linotype" w:hAnsi="Palatino Linotype"/>
          <w:b/>
          <w:bCs/>
          <w:sz w:val="28"/>
          <w:szCs w:val="28"/>
        </w:rPr>
        <w:t xml:space="preserve"> </w:t>
      </w:r>
      <w:r>
        <w:rPr>
          <w:rFonts w:ascii="Palatino Linotype" w:hAnsi="Palatino Linotype"/>
          <w:b/>
          <w:bCs/>
          <w:sz w:val="28"/>
          <w:szCs w:val="28"/>
        </w:rPr>
        <w:t>Mittelschule</w:t>
      </w:r>
    </w:p>
    <w:p w14:paraId="5C8C2ABC" w14:textId="08505554" w:rsidR="005E168B" w:rsidRDefault="005E168B" w:rsidP="005E168B">
      <w:pPr>
        <w:tabs>
          <w:tab w:val="left" w:pos="5415"/>
        </w:tabs>
        <w:rPr>
          <w:rFonts w:ascii="Palatino Linotype" w:hAnsi="Palatino Linotype"/>
          <w:b/>
          <w:bCs/>
          <w:sz w:val="28"/>
          <w:szCs w:val="28"/>
        </w:rPr>
      </w:pPr>
    </w:p>
    <w:p w14:paraId="0CE621A1" w14:textId="21316CD1" w:rsidR="005E168B" w:rsidRDefault="005E168B" w:rsidP="005E168B">
      <w:pPr>
        <w:tabs>
          <w:tab w:val="left" w:pos="5415"/>
        </w:tabs>
        <w:rPr>
          <w:rFonts w:ascii="Palatino Linotype" w:hAnsi="Palatino Linotype"/>
        </w:rPr>
      </w:pPr>
      <w:r>
        <w:rPr>
          <w:rFonts w:ascii="Palatino Linotype" w:hAnsi="Palatino Linotype"/>
        </w:rPr>
        <w:t>Der Stundenplan der Mittelschule gliedert sich wie folgt:</w:t>
      </w:r>
    </w:p>
    <w:p w14:paraId="002862AD" w14:textId="285E24AC" w:rsidR="005E168B" w:rsidRDefault="005E168B" w:rsidP="005E168B">
      <w:pPr>
        <w:tabs>
          <w:tab w:val="left" w:pos="5415"/>
        </w:tabs>
        <w:rPr>
          <w:rFonts w:ascii="Palatino Linotype" w:hAnsi="Palatino Linotype"/>
        </w:rPr>
      </w:pPr>
    </w:p>
    <w:tbl>
      <w:tblPr>
        <w:tblStyle w:val="Tabellenraster"/>
        <w:tblW w:w="9670" w:type="dxa"/>
        <w:tblLook w:val="04A0" w:firstRow="1" w:lastRow="0" w:firstColumn="1" w:lastColumn="0" w:noHBand="0" w:noVBand="1"/>
      </w:tblPr>
      <w:tblGrid>
        <w:gridCol w:w="2122"/>
        <w:gridCol w:w="1275"/>
        <w:gridCol w:w="1276"/>
        <w:gridCol w:w="1283"/>
        <w:gridCol w:w="1353"/>
        <w:gridCol w:w="1145"/>
        <w:gridCol w:w="1216"/>
      </w:tblGrid>
      <w:tr w:rsidR="005E168B" w14:paraId="067CF9E3" w14:textId="77777777" w:rsidTr="005E168B">
        <w:trPr>
          <w:trHeight w:val="529"/>
        </w:trPr>
        <w:tc>
          <w:tcPr>
            <w:tcW w:w="2122" w:type="dxa"/>
          </w:tcPr>
          <w:p w14:paraId="3B8B68FC" w14:textId="235216F9" w:rsidR="005E168B" w:rsidRDefault="005E168B" w:rsidP="005E168B">
            <w:pPr>
              <w:tabs>
                <w:tab w:val="left" w:pos="5415"/>
              </w:tabs>
              <w:rPr>
                <w:rFonts w:ascii="Palatino Linotype" w:hAnsi="Palatino Linotype"/>
              </w:rPr>
            </w:pPr>
            <w:r>
              <w:rPr>
                <w:rFonts w:ascii="Palatino Linotype" w:hAnsi="Palatino Linotype"/>
              </w:rPr>
              <w:t>Stunde</w:t>
            </w:r>
          </w:p>
        </w:tc>
        <w:tc>
          <w:tcPr>
            <w:tcW w:w="1275" w:type="dxa"/>
          </w:tcPr>
          <w:p w14:paraId="6E475BCB" w14:textId="6489C0F8" w:rsidR="005E168B" w:rsidRDefault="005E168B" w:rsidP="005E168B">
            <w:pPr>
              <w:tabs>
                <w:tab w:val="left" w:pos="5415"/>
              </w:tabs>
              <w:rPr>
                <w:rFonts w:ascii="Palatino Linotype" w:hAnsi="Palatino Linotype"/>
              </w:rPr>
            </w:pPr>
            <w:r>
              <w:rPr>
                <w:rFonts w:ascii="Palatino Linotype" w:hAnsi="Palatino Linotype"/>
              </w:rPr>
              <w:t>Montag</w:t>
            </w:r>
          </w:p>
        </w:tc>
        <w:tc>
          <w:tcPr>
            <w:tcW w:w="1276" w:type="dxa"/>
          </w:tcPr>
          <w:p w14:paraId="42996931" w14:textId="4FCBD5F0" w:rsidR="005E168B" w:rsidRDefault="005E168B" w:rsidP="005E168B">
            <w:pPr>
              <w:tabs>
                <w:tab w:val="left" w:pos="5415"/>
              </w:tabs>
              <w:rPr>
                <w:rFonts w:ascii="Palatino Linotype" w:hAnsi="Palatino Linotype"/>
              </w:rPr>
            </w:pPr>
            <w:r>
              <w:rPr>
                <w:rFonts w:ascii="Palatino Linotype" w:hAnsi="Palatino Linotype"/>
              </w:rPr>
              <w:t>Dienstag</w:t>
            </w:r>
          </w:p>
        </w:tc>
        <w:tc>
          <w:tcPr>
            <w:tcW w:w="1283" w:type="dxa"/>
          </w:tcPr>
          <w:p w14:paraId="12654CC1" w14:textId="46E10723" w:rsidR="005E168B" w:rsidRDefault="005E168B" w:rsidP="005E168B">
            <w:pPr>
              <w:tabs>
                <w:tab w:val="left" w:pos="5415"/>
              </w:tabs>
              <w:rPr>
                <w:rFonts w:ascii="Palatino Linotype" w:hAnsi="Palatino Linotype"/>
              </w:rPr>
            </w:pPr>
            <w:r>
              <w:rPr>
                <w:rFonts w:ascii="Palatino Linotype" w:hAnsi="Palatino Linotype"/>
              </w:rPr>
              <w:t>Mittwoch</w:t>
            </w:r>
          </w:p>
        </w:tc>
        <w:tc>
          <w:tcPr>
            <w:tcW w:w="1353" w:type="dxa"/>
          </w:tcPr>
          <w:p w14:paraId="533E3452" w14:textId="490FECFB" w:rsidR="005E168B" w:rsidRDefault="005E168B" w:rsidP="005E168B">
            <w:pPr>
              <w:tabs>
                <w:tab w:val="left" w:pos="5415"/>
              </w:tabs>
              <w:rPr>
                <w:rFonts w:ascii="Palatino Linotype" w:hAnsi="Palatino Linotype"/>
              </w:rPr>
            </w:pPr>
            <w:r>
              <w:rPr>
                <w:rFonts w:ascii="Palatino Linotype" w:hAnsi="Palatino Linotype"/>
              </w:rPr>
              <w:t>Donnerstag</w:t>
            </w:r>
          </w:p>
        </w:tc>
        <w:tc>
          <w:tcPr>
            <w:tcW w:w="1145" w:type="dxa"/>
          </w:tcPr>
          <w:p w14:paraId="146A0E13" w14:textId="57AC907B" w:rsidR="005E168B" w:rsidRDefault="005E168B" w:rsidP="005E168B">
            <w:pPr>
              <w:tabs>
                <w:tab w:val="left" w:pos="5415"/>
              </w:tabs>
              <w:rPr>
                <w:rFonts w:ascii="Palatino Linotype" w:hAnsi="Palatino Linotype"/>
              </w:rPr>
            </w:pPr>
            <w:r>
              <w:rPr>
                <w:rFonts w:ascii="Palatino Linotype" w:hAnsi="Palatino Linotype"/>
              </w:rPr>
              <w:t>Freitag</w:t>
            </w:r>
          </w:p>
        </w:tc>
        <w:tc>
          <w:tcPr>
            <w:tcW w:w="1216" w:type="dxa"/>
          </w:tcPr>
          <w:p w14:paraId="43AAB20A" w14:textId="7F66D56E" w:rsidR="005E168B" w:rsidRDefault="005E168B" w:rsidP="005E168B">
            <w:pPr>
              <w:tabs>
                <w:tab w:val="left" w:pos="5415"/>
              </w:tabs>
              <w:rPr>
                <w:rFonts w:ascii="Palatino Linotype" w:hAnsi="Palatino Linotype"/>
              </w:rPr>
            </w:pPr>
            <w:r>
              <w:rPr>
                <w:rFonts w:ascii="Palatino Linotype" w:hAnsi="Palatino Linotype"/>
              </w:rPr>
              <w:t>Samstag</w:t>
            </w:r>
            <w:r>
              <w:rPr>
                <w:rStyle w:val="Funotenzeichen"/>
                <w:rFonts w:ascii="Palatino Linotype" w:hAnsi="Palatino Linotype"/>
              </w:rPr>
              <w:footnoteReference w:id="1"/>
            </w:r>
          </w:p>
        </w:tc>
      </w:tr>
      <w:tr w:rsidR="005E168B" w14:paraId="07C2F92F" w14:textId="77777777" w:rsidTr="005E168B">
        <w:trPr>
          <w:trHeight w:val="1113"/>
        </w:trPr>
        <w:tc>
          <w:tcPr>
            <w:tcW w:w="2122" w:type="dxa"/>
          </w:tcPr>
          <w:p w14:paraId="038B1B30" w14:textId="7092CE54" w:rsidR="005E168B" w:rsidRP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(7:50-8:40)</w:t>
            </w:r>
          </w:p>
        </w:tc>
        <w:tc>
          <w:tcPr>
            <w:tcW w:w="1275" w:type="dxa"/>
          </w:tcPr>
          <w:p w14:paraId="0A9EA9E0" w14:textId="77777777" w:rsidR="005E168B" w:rsidRDefault="005E168B" w:rsidP="005E168B">
            <w:pPr>
              <w:tabs>
                <w:tab w:val="left" w:pos="5415"/>
              </w:tabs>
              <w:rPr>
                <w:rFonts w:ascii="Palatino Linotype" w:hAnsi="Palatino Linotype"/>
              </w:rPr>
            </w:pPr>
          </w:p>
        </w:tc>
        <w:tc>
          <w:tcPr>
            <w:tcW w:w="1276" w:type="dxa"/>
          </w:tcPr>
          <w:p w14:paraId="03E7BB03" w14:textId="77777777" w:rsidR="005E168B" w:rsidRDefault="005E168B" w:rsidP="005E168B">
            <w:pPr>
              <w:tabs>
                <w:tab w:val="left" w:pos="5415"/>
              </w:tabs>
              <w:rPr>
                <w:rFonts w:ascii="Palatino Linotype" w:hAnsi="Palatino Linotype"/>
              </w:rPr>
            </w:pPr>
          </w:p>
        </w:tc>
        <w:tc>
          <w:tcPr>
            <w:tcW w:w="1283" w:type="dxa"/>
          </w:tcPr>
          <w:p w14:paraId="6BFE2440" w14:textId="77777777" w:rsidR="005E168B" w:rsidRDefault="005E168B" w:rsidP="005E168B">
            <w:pPr>
              <w:tabs>
                <w:tab w:val="left" w:pos="5415"/>
              </w:tabs>
              <w:rPr>
                <w:rFonts w:ascii="Palatino Linotype" w:hAnsi="Palatino Linotype"/>
              </w:rPr>
            </w:pPr>
          </w:p>
        </w:tc>
        <w:tc>
          <w:tcPr>
            <w:tcW w:w="1353" w:type="dxa"/>
          </w:tcPr>
          <w:p w14:paraId="0FC19401" w14:textId="77777777" w:rsidR="005E168B" w:rsidRDefault="005E168B" w:rsidP="005E168B">
            <w:pPr>
              <w:tabs>
                <w:tab w:val="left" w:pos="5415"/>
              </w:tabs>
              <w:rPr>
                <w:rFonts w:ascii="Palatino Linotype" w:hAnsi="Palatino Linotype"/>
              </w:rPr>
            </w:pPr>
          </w:p>
        </w:tc>
        <w:tc>
          <w:tcPr>
            <w:tcW w:w="1145" w:type="dxa"/>
          </w:tcPr>
          <w:p w14:paraId="10579B72" w14:textId="77777777" w:rsidR="005E168B" w:rsidRDefault="005E168B" w:rsidP="005E168B">
            <w:pPr>
              <w:tabs>
                <w:tab w:val="left" w:pos="5415"/>
              </w:tabs>
              <w:rPr>
                <w:rFonts w:ascii="Palatino Linotype" w:hAnsi="Palatino Linotype"/>
              </w:rPr>
            </w:pPr>
          </w:p>
        </w:tc>
        <w:tc>
          <w:tcPr>
            <w:tcW w:w="1216" w:type="dxa"/>
          </w:tcPr>
          <w:p w14:paraId="0BF316EB" w14:textId="77777777" w:rsidR="005E168B" w:rsidRDefault="005E168B" w:rsidP="005E168B">
            <w:pPr>
              <w:tabs>
                <w:tab w:val="left" w:pos="5415"/>
              </w:tabs>
              <w:rPr>
                <w:rFonts w:ascii="Palatino Linotype" w:hAnsi="Palatino Linotype"/>
              </w:rPr>
            </w:pPr>
          </w:p>
        </w:tc>
      </w:tr>
      <w:tr w:rsidR="005E168B" w14:paraId="3DA2FCF9" w14:textId="77777777" w:rsidTr="005E168B">
        <w:trPr>
          <w:trHeight w:val="1086"/>
        </w:trPr>
        <w:tc>
          <w:tcPr>
            <w:tcW w:w="2122" w:type="dxa"/>
          </w:tcPr>
          <w:p w14:paraId="5DDE424F" w14:textId="49BEF735" w:rsidR="005E168B" w:rsidRP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(8:40-9:30)</w:t>
            </w:r>
          </w:p>
        </w:tc>
        <w:tc>
          <w:tcPr>
            <w:tcW w:w="1275" w:type="dxa"/>
          </w:tcPr>
          <w:p w14:paraId="32A2C06B" w14:textId="77777777" w:rsidR="005E168B" w:rsidRDefault="005E168B" w:rsidP="005E168B">
            <w:pPr>
              <w:tabs>
                <w:tab w:val="left" w:pos="5415"/>
              </w:tabs>
              <w:rPr>
                <w:rFonts w:ascii="Palatino Linotype" w:hAnsi="Palatino Linotype"/>
              </w:rPr>
            </w:pPr>
          </w:p>
        </w:tc>
        <w:tc>
          <w:tcPr>
            <w:tcW w:w="1276" w:type="dxa"/>
          </w:tcPr>
          <w:p w14:paraId="28BC9C0B" w14:textId="77777777" w:rsidR="005E168B" w:rsidRDefault="005E168B" w:rsidP="005E168B">
            <w:pPr>
              <w:tabs>
                <w:tab w:val="left" w:pos="5415"/>
              </w:tabs>
              <w:rPr>
                <w:rFonts w:ascii="Palatino Linotype" w:hAnsi="Palatino Linotype"/>
              </w:rPr>
            </w:pPr>
          </w:p>
        </w:tc>
        <w:tc>
          <w:tcPr>
            <w:tcW w:w="1283" w:type="dxa"/>
          </w:tcPr>
          <w:p w14:paraId="66BB1D4C" w14:textId="77777777" w:rsidR="005E168B" w:rsidRDefault="005E168B" w:rsidP="005E168B">
            <w:pPr>
              <w:tabs>
                <w:tab w:val="left" w:pos="5415"/>
              </w:tabs>
              <w:rPr>
                <w:rFonts w:ascii="Palatino Linotype" w:hAnsi="Palatino Linotype"/>
              </w:rPr>
            </w:pPr>
          </w:p>
        </w:tc>
        <w:tc>
          <w:tcPr>
            <w:tcW w:w="1353" w:type="dxa"/>
          </w:tcPr>
          <w:p w14:paraId="335FDB81" w14:textId="77777777" w:rsidR="005E168B" w:rsidRDefault="005E168B" w:rsidP="005E168B">
            <w:pPr>
              <w:tabs>
                <w:tab w:val="left" w:pos="5415"/>
              </w:tabs>
              <w:rPr>
                <w:rFonts w:ascii="Palatino Linotype" w:hAnsi="Palatino Linotype"/>
              </w:rPr>
            </w:pPr>
          </w:p>
        </w:tc>
        <w:tc>
          <w:tcPr>
            <w:tcW w:w="1145" w:type="dxa"/>
          </w:tcPr>
          <w:p w14:paraId="7F74B71B" w14:textId="77777777" w:rsidR="005E168B" w:rsidRDefault="005E168B" w:rsidP="005E168B">
            <w:pPr>
              <w:tabs>
                <w:tab w:val="left" w:pos="5415"/>
              </w:tabs>
              <w:rPr>
                <w:rFonts w:ascii="Palatino Linotype" w:hAnsi="Palatino Linotype"/>
              </w:rPr>
            </w:pPr>
          </w:p>
        </w:tc>
        <w:tc>
          <w:tcPr>
            <w:tcW w:w="1216" w:type="dxa"/>
          </w:tcPr>
          <w:p w14:paraId="3BA17F72" w14:textId="77777777" w:rsidR="005E168B" w:rsidRDefault="005E168B" w:rsidP="005E168B">
            <w:pPr>
              <w:tabs>
                <w:tab w:val="left" w:pos="5415"/>
              </w:tabs>
              <w:rPr>
                <w:rFonts w:ascii="Palatino Linotype" w:hAnsi="Palatino Linotype"/>
              </w:rPr>
            </w:pPr>
          </w:p>
        </w:tc>
      </w:tr>
      <w:tr w:rsidR="005E168B" w14:paraId="798A28B7" w14:textId="77777777" w:rsidTr="005E168B">
        <w:trPr>
          <w:trHeight w:val="529"/>
        </w:trPr>
        <w:tc>
          <w:tcPr>
            <w:tcW w:w="2122" w:type="dxa"/>
          </w:tcPr>
          <w:p w14:paraId="30CFBE04" w14:textId="77777777" w:rsidR="005E168B" w:rsidRDefault="005E168B" w:rsidP="005E168B">
            <w:pPr>
              <w:tabs>
                <w:tab w:val="left" w:pos="5415"/>
              </w:tabs>
              <w:rPr>
                <w:rFonts w:ascii="Palatino Linotype" w:hAnsi="Palatino Linotype"/>
              </w:rPr>
            </w:pPr>
          </w:p>
        </w:tc>
        <w:tc>
          <w:tcPr>
            <w:tcW w:w="1275" w:type="dxa"/>
          </w:tcPr>
          <w:p w14:paraId="2CB965F6" w14:textId="3E1E8FD6" w:rsidR="005E168B" w:rsidRDefault="005E168B" w:rsidP="005E168B">
            <w:pPr>
              <w:tabs>
                <w:tab w:val="left" w:pos="5415"/>
              </w:tabs>
              <w:rPr>
                <w:rFonts w:ascii="Palatino Linotype" w:hAnsi="Palatino Linotype"/>
              </w:rPr>
            </w:pPr>
            <w:r>
              <w:rPr>
                <w:rFonts w:ascii="Palatino Linotype" w:hAnsi="Palatino Linotype"/>
              </w:rPr>
              <w:t>P</w:t>
            </w:r>
          </w:p>
        </w:tc>
        <w:tc>
          <w:tcPr>
            <w:tcW w:w="1276" w:type="dxa"/>
          </w:tcPr>
          <w:p w14:paraId="5F896548" w14:textId="3580C794" w:rsidR="005E168B" w:rsidRDefault="005E168B" w:rsidP="005E168B">
            <w:pPr>
              <w:tabs>
                <w:tab w:val="left" w:pos="5415"/>
              </w:tabs>
              <w:rPr>
                <w:rFonts w:ascii="Palatino Linotype" w:hAnsi="Palatino Linotype"/>
              </w:rPr>
            </w:pPr>
            <w:r>
              <w:rPr>
                <w:rFonts w:ascii="Palatino Linotype" w:hAnsi="Palatino Linotype"/>
              </w:rPr>
              <w:t>A</w:t>
            </w:r>
          </w:p>
        </w:tc>
        <w:tc>
          <w:tcPr>
            <w:tcW w:w="1283" w:type="dxa"/>
          </w:tcPr>
          <w:p w14:paraId="34FF6FF8" w14:textId="28755381" w:rsidR="005E168B" w:rsidRDefault="005E168B" w:rsidP="005E168B">
            <w:pPr>
              <w:tabs>
                <w:tab w:val="left" w:pos="5415"/>
              </w:tabs>
              <w:rPr>
                <w:rFonts w:ascii="Palatino Linotype" w:hAnsi="Palatino Linotype"/>
              </w:rPr>
            </w:pPr>
            <w:r>
              <w:rPr>
                <w:rFonts w:ascii="Palatino Linotype" w:hAnsi="Palatino Linotype"/>
              </w:rPr>
              <w:t>U</w:t>
            </w:r>
          </w:p>
        </w:tc>
        <w:tc>
          <w:tcPr>
            <w:tcW w:w="1353" w:type="dxa"/>
          </w:tcPr>
          <w:p w14:paraId="46775DC0" w14:textId="3811546E" w:rsidR="005E168B" w:rsidRDefault="005E168B" w:rsidP="005E168B">
            <w:pPr>
              <w:tabs>
                <w:tab w:val="left" w:pos="5415"/>
              </w:tabs>
              <w:rPr>
                <w:rFonts w:ascii="Palatino Linotype" w:hAnsi="Palatino Linotype"/>
              </w:rPr>
            </w:pPr>
            <w:r>
              <w:rPr>
                <w:rFonts w:ascii="Palatino Linotype" w:hAnsi="Palatino Linotype"/>
              </w:rPr>
              <w:t>S</w:t>
            </w:r>
          </w:p>
        </w:tc>
        <w:tc>
          <w:tcPr>
            <w:tcW w:w="1145" w:type="dxa"/>
          </w:tcPr>
          <w:p w14:paraId="6C5474BA" w14:textId="0BE0CE44" w:rsidR="005E168B" w:rsidRDefault="005E168B" w:rsidP="005E168B">
            <w:pPr>
              <w:tabs>
                <w:tab w:val="left" w:pos="5415"/>
              </w:tabs>
              <w:rPr>
                <w:rFonts w:ascii="Palatino Linotype" w:hAnsi="Palatino Linotype"/>
              </w:rPr>
            </w:pPr>
            <w:r>
              <w:rPr>
                <w:rFonts w:ascii="Palatino Linotype" w:hAnsi="Palatino Linotype"/>
              </w:rPr>
              <w:t>E</w:t>
            </w:r>
          </w:p>
        </w:tc>
        <w:tc>
          <w:tcPr>
            <w:tcW w:w="1216" w:type="dxa"/>
          </w:tcPr>
          <w:p w14:paraId="7F0EE593" w14:textId="77777777" w:rsidR="005E168B" w:rsidRDefault="005E168B" w:rsidP="005E168B">
            <w:pPr>
              <w:tabs>
                <w:tab w:val="left" w:pos="5415"/>
              </w:tabs>
              <w:rPr>
                <w:rFonts w:ascii="Palatino Linotype" w:hAnsi="Palatino Linotype"/>
              </w:rPr>
            </w:pPr>
          </w:p>
        </w:tc>
      </w:tr>
      <w:tr w:rsidR="005E168B" w14:paraId="09D445D9" w14:textId="77777777" w:rsidTr="005E168B">
        <w:trPr>
          <w:trHeight w:val="1113"/>
        </w:trPr>
        <w:tc>
          <w:tcPr>
            <w:tcW w:w="2122" w:type="dxa"/>
          </w:tcPr>
          <w:p w14:paraId="4448FF79" w14:textId="74CFDEDA" w:rsidR="005E168B" w:rsidRP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(9:40-10:25)</w:t>
            </w:r>
          </w:p>
        </w:tc>
        <w:tc>
          <w:tcPr>
            <w:tcW w:w="1275" w:type="dxa"/>
          </w:tcPr>
          <w:p w14:paraId="3F7D9CB3" w14:textId="77777777" w:rsidR="005E168B" w:rsidRDefault="005E168B" w:rsidP="005E168B">
            <w:pPr>
              <w:tabs>
                <w:tab w:val="left" w:pos="5415"/>
              </w:tabs>
              <w:rPr>
                <w:rFonts w:ascii="Palatino Linotype" w:hAnsi="Palatino Linotype"/>
              </w:rPr>
            </w:pPr>
          </w:p>
        </w:tc>
        <w:tc>
          <w:tcPr>
            <w:tcW w:w="1276" w:type="dxa"/>
          </w:tcPr>
          <w:p w14:paraId="50F14D67" w14:textId="77777777" w:rsidR="005E168B" w:rsidRDefault="005E168B" w:rsidP="005E168B">
            <w:pPr>
              <w:tabs>
                <w:tab w:val="left" w:pos="5415"/>
              </w:tabs>
              <w:rPr>
                <w:rFonts w:ascii="Palatino Linotype" w:hAnsi="Palatino Linotype"/>
              </w:rPr>
            </w:pPr>
          </w:p>
        </w:tc>
        <w:tc>
          <w:tcPr>
            <w:tcW w:w="1283" w:type="dxa"/>
          </w:tcPr>
          <w:p w14:paraId="5433421B" w14:textId="77777777" w:rsidR="005E168B" w:rsidRDefault="005E168B" w:rsidP="005E168B">
            <w:pPr>
              <w:tabs>
                <w:tab w:val="left" w:pos="5415"/>
              </w:tabs>
              <w:rPr>
                <w:rFonts w:ascii="Palatino Linotype" w:hAnsi="Palatino Linotype"/>
              </w:rPr>
            </w:pPr>
          </w:p>
        </w:tc>
        <w:tc>
          <w:tcPr>
            <w:tcW w:w="1353" w:type="dxa"/>
          </w:tcPr>
          <w:p w14:paraId="4D7BEFE8" w14:textId="77777777" w:rsidR="005E168B" w:rsidRDefault="005E168B" w:rsidP="005E168B">
            <w:pPr>
              <w:tabs>
                <w:tab w:val="left" w:pos="5415"/>
              </w:tabs>
              <w:rPr>
                <w:rFonts w:ascii="Palatino Linotype" w:hAnsi="Palatino Linotype"/>
              </w:rPr>
            </w:pPr>
          </w:p>
        </w:tc>
        <w:tc>
          <w:tcPr>
            <w:tcW w:w="1145" w:type="dxa"/>
          </w:tcPr>
          <w:p w14:paraId="26AF78EA" w14:textId="77777777" w:rsidR="005E168B" w:rsidRDefault="005E168B" w:rsidP="005E168B">
            <w:pPr>
              <w:tabs>
                <w:tab w:val="left" w:pos="5415"/>
              </w:tabs>
              <w:rPr>
                <w:rFonts w:ascii="Palatino Linotype" w:hAnsi="Palatino Linotype"/>
              </w:rPr>
            </w:pPr>
          </w:p>
        </w:tc>
        <w:tc>
          <w:tcPr>
            <w:tcW w:w="1216" w:type="dxa"/>
          </w:tcPr>
          <w:p w14:paraId="34BE767C" w14:textId="77777777" w:rsidR="005E168B" w:rsidRDefault="005E168B" w:rsidP="005E168B">
            <w:pPr>
              <w:tabs>
                <w:tab w:val="left" w:pos="5415"/>
              </w:tabs>
              <w:rPr>
                <w:rFonts w:ascii="Palatino Linotype" w:hAnsi="Palatino Linotype"/>
              </w:rPr>
            </w:pPr>
          </w:p>
        </w:tc>
      </w:tr>
      <w:tr w:rsidR="005E168B" w14:paraId="033D4632" w14:textId="77777777" w:rsidTr="005E168B">
        <w:trPr>
          <w:trHeight w:val="1086"/>
        </w:trPr>
        <w:tc>
          <w:tcPr>
            <w:tcW w:w="2122" w:type="dxa"/>
          </w:tcPr>
          <w:p w14:paraId="2F883E4B" w14:textId="3C878D41" w:rsidR="005E168B" w:rsidRP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(10:25-11:1</w:t>
            </w:r>
            <w:r w:rsidR="002F5D22">
              <w:rPr>
                <w:rFonts w:ascii="Palatino Linotype" w:hAnsi="Palatino Linotype"/>
              </w:rPr>
              <w:t>0</w:t>
            </w:r>
            <w:r>
              <w:rPr>
                <w:rFonts w:ascii="Palatino Linotype" w:hAnsi="Palatino Linotype"/>
              </w:rPr>
              <w:t>)</w:t>
            </w:r>
          </w:p>
        </w:tc>
        <w:tc>
          <w:tcPr>
            <w:tcW w:w="1275" w:type="dxa"/>
          </w:tcPr>
          <w:p w14:paraId="18CAA062" w14:textId="77777777" w:rsidR="005E168B" w:rsidRDefault="005E168B" w:rsidP="005E168B">
            <w:pPr>
              <w:tabs>
                <w:tab w:val="left" w:pos="5415"/>
              </w:tabs>
              <w:rPr>
                <w:rFonts w:ascii="Palatino Linotype" w:hAnsi="Palatino Linotype"/>
              </w:rPr>
            </w:pPr>
          </w:p>
        </w:tc>
        <w:tc>
          <w:tcPr>
            <w:tcW w:w="1276" w:type="dxa"/>
          </w:tcPr>
          <w:p w14:paraId="3077A0FA" w14:textId="77777777" w:rsidR="005E168B" w:rsidRDefault="005E168B" w:rsidP="005E168B">
            <w:pPr>
              <w:tabs>
                <w:tab w:val="left" w:pos="5415"/>
              </w:tabs>
              <w:rPr>
                <w:rFonts w:ascii="Palatino Linotype" w:hAnsi="Palatino Linotype"/>
              </w:rPr>
            </w:pPr>
          </w:p>
        </w:tc>
        <w:tc>
          <w:tcPr>
            <w:tcW w:w="1283" w:type="dxa"/>
          </w:tcPr>
          <w:p w14:paraId="78675455" w14:textId="77777777" w:rsidR="005E168B" w:rsidRDefault="005E168B" w:rsidP="005E168B">
            <w:pPr>
              <w:tabs>
                <w:tab w:val="left" w:pos="5415"/>
              </w:tabs>
              <w:rPr>
                <w:rFonts w:ascii="Palatino Linotype" w:hAnsi="Palatino Linotype"/>
              </w:rPr>
            </w:pPr>
          </w:p>
        </w:tc>
        <w:tc>
          <w:tcPr>
            <w:tcW w:w="1353" w:type="dxa"/>
          </w:tcPr>
          <w:p w14:paraId="2F1B45F4" w14:textId="77777777" w:rsidR="005E168B" w:rsidRDefault="005E168B" w:rsidP="005E168B">
            <w:pPr>
              <w:tabs>
                <w:tab w:val="left" w:pos="5415"/>
              </w:tabs>
              <w:rPr>
                <w:rFonts w:ascii="Palatino Linotype" w:hAnsi="Palatino Linotype"/>
              </w:rPr>
            </w:pPr>
          </w:p>
        </w:tc>
        <w:tc>
          <w:tcPr>
            <w:tcW w:w="1145" w:type="dxa"/>
          </w:tcPr>
          <w:p w14:paraId="44576BE5" w14:textId="77777777" w:rsidR="005E168B" w:rsidRDefault="005E168B" w:rsidP="005E168B">
            <w:pPr>
              <w:tabs>
                <w:tab w:val="left" w:pos="5415"/>
              </w:tabs>
              <w:rPr>
                <w:rFonts w:ascii="Palatino Linotype" w:hAnsi="Palatino Linotype"/>
              </w:rPr>
            </w:pPr>
          </w:p>
        </w:tc>
        <w:tc>
          <w:tcPr>
            <w:tcW w:w="1216" w:type="dxa"/>
          </w:tcPr>
          <w:p w14:paraId="68D30A41" w14:textId="77777777" w:rsidR="005E168B" w:rsidRDefault="005E168B" w:rsidP="005E168B">
            <w:pPr>
              <w:tabs>
                <w:tab w:val="left" w:pos="5415"/>
              </w:tabs>
              <w:rPr>
                <w:rFonts w:ascii="Palatino Linotype" w:hAnsi="Palatino Linotype"/>
              </w:rPr>
            </w:pPr>
          </w:p>
        </w:tc>
      </w:tr>
      <w:tr w:rsidR="005E168B" w14:paraId="61BC87E7" w14:textId="77777777" w:rsidTr="005E168B">
        <w:trPr>
          <w:trHeight w:val="1086"/>
        </w:trPr>
        <w:tc>
          <w:tcPr>
            <w:tcW w:w="2122" w:type="dxa"/>
          </w:tcPr>
          <w:p w14:paraId="03F25509" w14:textId="75488F19" w:rsid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(11:20-12:</w:t>
            </w:r>
            <w:r w:rsidR="002F5D22">
              <w:rPr>
                <w:rFonts w:ascii="Palatino Linotype" w:hAnsi="Palatino Linotype"/>
              </w:rPr>
              <w:t>05</w:t>
            </w:r>
            <w:r>
              <w:rPr>
                <w:rFonts w:ascii="Palatino Linotype" w:hAnsi="Palatino Linotype"/>
              </w:rPr>
              <w:t>)</w:t>
            </w:r>
          </w:p>
        </w:tc>
        <w:tc>
          <w:tcPr>
            <w:tcW w:w="1275" w:type="dxa"/>
          </w:tcPr>
          <w:p w14:paraId="02B4E2F6" w14:textId="77777777" w:rsidR="005E168B" w:rsidRDefault="005E168B" w:rsidP="005E168B">
            <w:pPr>
              <w:tabs>
                <w:tab w:val="left" w:pos="5415"/>
              </w:tabs>
              <w:rPr>
                <w:rFonts w:ascii="Palatino Linotype" w:hAnsi="Palatino Linotype"/>
              </w:rPr>
            </w:pPr>
          </w:p>
        </w:tc>
        <w:tc>
          <w:tcPr>
            <w:tcW w:w="1276" w:type="dxa"/>
          </w:tcPr>
          <w:p w14:paraId="70739CAE" w14:textId="77777777" w:rsidR="005E168B" w:rsidRDefault="005E168B" w:rsidP="005E168B">
            <w:pPr>
              <w:tabs>
                <w:tab w:val="left" w:pos="5415"/>
              </w:tabs>
              <w:rPr>
                <w:rFonts w:ascii="Palatino Linotype" w:hAnsi="Palatino Linotype"/>
              </w:rPr>
            </w:pPr>
          </w:p>
        </w:tc>
        <w:tc>
          <w:tcPr>
            <w:tcW w:w="1283" w:type="dxa"/>
          </w:tcPr>
          <w:p w14:paraId="1E4EAA97" w14:textId="77777777" w:rsidR="005E168B" w:rsidRDefault="005E168B" w:rsidP="005E168B">
            <w:pPr>
              <w:tabs>
                <w:tab w:val="left" w:pos="5415"/>
              </w:tabs>
              <w:rPr>
                <w:rFonts w:ascii="Palatino Linotype" w:hAnsi="Palatino Linotype"/>
              </w:rPr>
            </w:pPr>
          </w:p>
        </w:tc>
        <w:tc>
          <w:tcPr>
            <w:tcW w:w="1353" w:type="dxa"/>
          </w:tcPr>
          <w:p w14:paraId="4AF31223" w14:textId="77777777" w:rsidR="005E168B" w:rsidRDefault="005E168B" w:rsidP="005E168B">
            <w:pPr>
              <w:tabs>
                <w:tab w:val="left" w:pos="5415"/>
              </w:tabs>
              <w:rPr>
                <w:rFonts w:ascii="Palatino Linotype" w:hAnsi="Palatino Linotype"/>
              </w:rPr>
            </w:pPr>
          </w:p>
        </w:tc>
        <w:tc>
          <w:tcPr>
            <w:tcW w:w="1145" w:type="dxa"/>
          </w:tcPr>
          <w:p w14:paraId="6A0B93CA" w14:textId="77777777" w:rsidR="005E168B" w:rsidRDefault="005E168B" w:rsidP="005E168B">
            <w:pPr>
              <w:tabs>
                <w:tab w:val="left" w:pos="5415"/>
              </w:tabs>
              <w:rPr>
                <w:rFonts w:ascii="Palatino Linotype" w:hAnsi="Palatino Linotype"/>
              </w:rPr>
            </w:pPr>
          </w:p>
        </w:tc>
        <w:tc>
          <w:tcPr>
            <w:tcW w:w="1216" w:type="dxa"/>
          </w:tcPr>
          <w:p w14:paraId="5931ACBC" w14:textId="77777777" w:rsidR="005E168B" w:rsidRDefault="005E168B" w:rsidP="005E168B">
            <w:pPr>
              <w:tabs>
                <w:tab w:val="left" w:pos="5415"/>
              </w:tabs>
              <w:rPr>
                <w:rFonts w:ascii="Palatino Linotype" w:hAnsi="Palatino Linotype"/>
              </w:rPr>
            </w:pPr>
          </w:p>
        </w:tc>
      </w:tr>
      <w:tr w:rsidR="005E168B" w14:paraId="26C27362" w14:textId="77777777" w:rsidTr="005E168B">
        <w:trPr>
          <w:trHeight w:val="1086"/>
        </w:trPr>
        <w:tc>
          <w:tcPr>
            <w:tcW w:w="2122" w:type="dxa"/>
          </w:tcPr>
          <w:p w14:paraId="29B647BE" w14:textId="780BC719" w:rsidR="005E168B" w:rsidRDefault="005E168B" w:rsidP="005E168B">
            <w:pPr>
              <w:pStyle w:val="Listenabsatz"/>
              <w:numPr>
                <w:ilvl w:val="0"/>
                <w:numId w:val="6"/>
              </w:numPr>
              <w:tabs>
                <w:tab w:val="left" w:pos="5415"/>
              </w:tabs>
              <w:rPr>
                <w:rFonts w:ascii="Palatino Linotype" w:hAnsi="Palatino Linotype"/>
              </w:rPr>
            </w:pPr>
            <w:r>
              <w:rPr>
                <w:rFonts w:ascii="Palatino Linotype" w:hAnsi="Palatino Linotype"/>
              </w:rPr>
              <w:t>(12:</w:t>
            </w:r>
            <w:r w:rsidR="002F5D22">
              <w:rPr>
                <w:rFonts w:ascii="Palatino Linotype" w:hAnsi="Palatino Linotype"/>
              </w:rPr>
              <w:t>05</w:t>
            </w:r>
            <w:r>
              <w:rPr>
                <w:rFonts w:ascii="Palatino Linotype" w:hAnsi="Palatino Linotype"/>
              </w:rPr>
              <w:t>-1</w:t>
            </w:r>
            <w:r w:rsidR="002F5D22">
              <w:rPr>
                <w:rFonts w:ascii="Palatino Linotype" w:hAnsi="Palatino Linotype"/>
              </w:rPr>
              <w:t>2:50</w:t>
            </w:r>
            <w:r>
              <w:rPr>
                <w:rFonts w:ascii="Palatino Linotype" w:hAnsi="Palatino Linotype"/>
              </w:rPr>
              <w:t>)</w:t>
            </w:r>
            <w:r>
              <w:rPr>
                <w:rStyle w:val="Funotenzeichen"/>
                <w:rFonts w:ascii="Palatino Linotype" w:hAnsi="Palatino Linotype"/>
              </w:rPr>
              <w:footnoteReference w:id="2"/>
            </w:r>
          </w:p>
        </w:tc>
        <w:tc>
          <w:tcPr>
            <w:tcW w:w="1275" w:type="dxa"/>
          </w:tcPr>
          <w:p w14:paraId="50EB165E" w14:textId="77777777" w:rsidR="005E168B" w:rsidRDefault="005E168B" w:rsidP="005E168B">
            <w:pPr>
              <w:tabs>
                <w:tab w:val="left" w:pos="5415"/>
              </w:tabs>
              <w:rPr>
                <w:rFonts w:ascii="Palatino Linotype" w:hAnsi="Palatino Linotype"/>
              </w:rPr>
            </w:pPr>
          </w:p>
        </w:tc>
        <w:tc>
          <w:tcPr>
            <w:tcW w:w="1276" w:type="dxa"/>
          </w:tcPr>
          <w:p w14:paraId="65C605E3" w14:textId="77777777" w:rsidR="005E168B" w:rsidRDefault="005E168B" w:rsidP="005E168B">
            <w:pPr>
              <w:tabs>
                <w:tab w:val="left" w:pos="5415"/>
              </w:tabs>
              <w:rPr>
                <w:rFonts w:ascii="Palatino Linotype" w:hAnsi="Palatino Linotype"/>
              </w:rPr>
            </w:pPr>
          </w:p>
        </w:tc>
        <w:tc>
          <w:tcPr>
            <w:tcW w:w="1283" w:type="dxa"/>
          </w:tcPr>
          <w:p w14:paraId="78DCCB53" w14:textId="77777777" w:rsidR="005E168B" w:rsidRDefault="005E168B" w:rsidP="005E168B">
            <w:pPr>
              <w:tabs>
                <w:tab w:val="left" w:pos="5415"/>
              </w:tabs>
              <w:rPr>
                <w:rFonts w:ascii="Palatino Linotype" w:hAnsi="Palatino Linotype"/>
              </w:rPr>
            </w:pPr>
          </w:p>
        </w:tc>
        <w:tc>
          <w:tcPr>
            <w:tcW w:w="1353" w:type="dxa"/>
          </w:tcPr>
          <w:p w14:paraId="497124A4" w14:textId="77777777" w:rsidR="005E168B" w:rsidRDefault="005E168B" w:rsidP="005E168B">
            <w:pPr>
              <w:tabs>
                <w:tab w:val="left" w:pos="5415"/>
              </w:tabs>
              <w:rPr>
                <w:rFonts w:ascii="Palatino Linotype" w:hAnsi="Palatino Linotype"/>
              </w:rPr>
            </w:pPr>
          </w:p>
        </w:tc>
        <w:tc>
          <w:tcPr>
            <w:tcW w:w="1145" w:type="dxa"/>
          </w:tcPr>
          <w:p w14:paraId="14977A3A" w14:textId="77777777" w:rsidR="005E168B" w:rsidRDefault="005E168B" w:rsidP="005E168B">
            <w:pPr>
              <w:tabs>
                <w:tab w:val="left" w:pos="5415"/>
              </w:tabs>
              <w:rPr>
                <w:rFonts w:ascii="Palatino Linotype" w:hAnsi="Palatino Linotype"/>
              </w:rPr>
            </w:pPr>
          </w:p>
        </w:tc>
        <w:tc>
          <w:tcPr>
            <w:tcW w:w="1216" w:type="dxa"/>
          </w:tcPr>
          <w:p w14:paraId="1238C3F6" w14:textId="77777777" w:rsidR="005E168B" w:rsidRDefault="005E168B" w:rsidP="005E168B">
            <w:pPr>
              <w:tabs>
                <w:tab w:val="left" w:pos="5415"/>
              </w:tabs>
              <w:rPr>
                <w:rFonts w:ascii="Palatino Linotype" w:hAnsi="Palatino Linotype"/>
              </w:rPr>
            </w:pPr>
          </w:p>
        </w:tc>
      </w:tr>
    </w:tbl>
    <w:p w14:paraId="3EB19934" w14:textId="77777777" w:rsidR="005E168B" w:rsidRPr="005E168B" w:rsidRDefault="005E168B" w:rsidP="005E168B">
      <w:pPr>
        <w:tabs>
          <w:tab w:val="left" w:pos="5415"/>
        </w:tabs>
        <w:rPr>
          <w:rFonts w:ascii="Palatino Linotype" w:hAnsi="Palatino Linotype"/>
        </w:rPr>
      </w:pPr>
    </w:p>
    <w:p w14:paraId="0E899403" w14:textId="7ED20B96" w:rsidR="005E168B" w:rsidRDefault="005E168B" w:rsidP="005E168B">
      <w:pPr>
        <w:tabs>
          <w:tab w:val="left" w:pos="5415"/>
        </w:tabs>
        <w:rPr>
          <w:rFonts w:ascii="Palatino Linotype" w:hAnsi="Palatino Linotype"/>
          <w:b/>
          <w:bCs/>
        </w:rPr>
      </w:pPr>
    </w:p>
    <w:p w14:paraId="5B1373A0" w14:textId="14479DF7" w:rsidR="005E168B" w:rsidRDefault="005E168B" w:rsidP="005E168B">
      <w:pPr>
        <w:tabs>
          <w:tab w:val="left" w:pos="5415"/>
        </w:tabs>
        <w:rPr>
          <w:rFonts w:ascii="Palatino Linotype" w:hAnsi="Palatino Linotype"/>
          <w:b/>
          <w:bCs/>
        </w:rPr>
      </w:pPr>
    </w:p>
    <w:p w14:paraId="1A83C23B" w14:textId="4BBF1F6F" w:rsidR="005E168B" w:rsidRDefault="005E168B" w:rsidP="005E168B">
      <w:pPr>
        <w:tabs>
          <w:tab w:val="left" w:pos="5415"/>
        </w:tabs>
        <w:rPr>
          <w:rFonts w:ascii="Palatino Linotype" w:hAnsi="Palatino Linotype"/>
          <w:b/>
          <w:bCs/>
        </w:rPr>
      </w:pPr>
    </w:p>
    <w:p w14:paraId="7E25C288" w14:textId="09A4DA1D" w:rsidR="005E168B" w:rsidRDefault="005E168B" w:rsidP="005E168B">
      <w:pPr>
        <w:tabs>
          <w:tab w:val="left" w:pos="5415"/>
        </w:tabs>
        <w:rPr>
          <w:rFonts w:ascii="Palatino Linotype" w:hAnsi="Palatino Linotype"/>
          <w:b/>
          <w:bCs/>
        </w:rPr>
      </w:pPr>
    </w:p>
    <w:p w14:paraId="14504402" w14:textId="664DC06A" w:rsidR="005E168B" w:rsidRDefault="005E168B" w:rsidP="005E168B">
      <w:pPr>
        <w:tabs>
          <w:tab w:val="left" w:pos="5415"/>
        </w:tabs>
        <w:rPr>
          <w:rFonts w:ascii="Palatino Linotype" w:hAnsi="Palatino Linotype"/>
          <w:b/>
          <w:bCs/>
        </w:rPr>
      </w:pPr>
    </w:p>
    <w:p w14:paraId="4FDB8B7B" w14:textId="3482D9E2" w:rsidR="005E168B" w:rsidRDefault="005E168B" w:rsidP="005E168B">
      <w:pPr>
        <w:tabs>
          <w:tab w:val="left" w:pos="5415"/>
        </w:tabs>
        <w:rPr>
          <w:rFonts w:ascii="Palatino Linotype" w:hAnsi="Palatino Linotype"/>
          <w:b/>
          <w:bCs/>
        </w:rPr>
      </w:pPr>
    </w:p>
    <w:p w14:paraId="222E7A4D" w14:textId="10C40CD0" w:rsidR="005E168B" w:rsidRDefault="005E168B" w:rsidP="005E168B">
      <w:pPr>
        <w:tabs>
          <w:tab w:val="left" w:pos="5415"/>
        </w:tabs>
        <w:rPr>
          <w:rFonts w:ascii="Palatino Linotype" w:hAnsi="Palatino Linotype"/>
          <w:b/>
          <w:bCs/>
          <w:sz w:val="28"/>
          <w:szCs w:val="28"/>
        </w:rPr>
      </w:pPr>
      <w:r w:rsidRPr="000C6315">
        <w:rPr>
          <w:rFonts w:ascii="Palatino Linotype" w:hAnsi="Palatino Linotype"/>
          <w:b/>
          <w:bCs/>
          <w:sz w:val="28"/>
          <w:szCs w:val="28"/>
        </w:rPr>
        <w:lastRenderedPageBreak/>
        <w:t>Stunden</w:t>
      </w:r>
      <w:r>
        <w:rPr>
          <w:rFonts w:ascii="Palatino Linotype" w:hAnsi="Palatino Linotype"/>
          <w:b/>
          <w:bCs/>
          <w:sz w:val="28"/>
          <w:szCs w:val="28"/>
        </w:rPr>
        <w:t>plan</w:t>
      </w:r>
      <w:r w:rsidRPr="000C6315">
        <w:rPr>
          <w:rFonts w:ascii="Palatino Linotype" w:hAnsi="Palatino Linotype"/>
          <w:b/>
          <w:bCs/>
          <w:sz w:val="28"/>
          <w:szCs w:val="28"/>
        </w:rPr>
        <w:t xml:space="preserve"> </w:t>
      </w:r>
      <w:r>
        <w:rPr>
          <w:rFonts w:ascii="Palatino Linotype" w:hAnsi="Palatino Linotype"/>
          <w:b/>
          <w:bCs/>
          <w:sz w:val="28"/>
          <w:szCs w:val="28"/>
        </w:rPr>
        <w:t>Oberschule</w:t>
      </w:r>
    </w:p>
    <w:p w14:paraId="6C1692E5" w14:textId="77777777" w:rsidR="005E168B" w:rsidRDefault="005E168B" w:rsidP="005E168B">
      <w:pPr>
        <w:tabs>
          <w:tab w:val="left" w:pos="5415"/>
        </w:tabs>
        <w:rPr>
          <w:rFonts w:ascii="Palatino Linotype" w:hAnsi="Palatino Linotype"/>
          <w:b/>
          <w:bCs/>
          <w:sz w:val="28"/>
          <w:szCs w:val="28"/>
        </w:rPr>
      </w:pPr>
    </w:p>
    <w:p w14:paraId="390E3A80" w14:textId="0A445135" w:rsidR="005E168B" w:rsidRDefault="005E168B" w:rsidP="005E168B">
      <w:pPr>
        <w:tabs>
          <w:tab w:val="left" w:pos="5415"/>
        </w:tabs>
        <w:rPr>
          <w:rFonts w:ascii="Palatino Linotype" w:hAnsi="Palatino Linotype"/>
        </w:rPr>
      </w:pPr>
      <w:r>
        <w:rPr>
          <w:rFonts w:ascii="Palatino Linotype" w:hAnsi="Palatino Linotype"/>
        </w:rPr>
        <w:t xml:space="preserve">Der Stundenplan der </w:t>
      </w:r>
      <w:r w:rsidR="0085209F">
        <w:rPr>
          <w:rFonts w:ascii="Palatino Linotype" w:hAnsi="Palatino Linotype"/>
        </w:rPr>
        <w:t>Ober</w:t>
      </w:r>
      <w:r>
        <w:rPr>
          <w:rFonts w:ascii="Palatino Linotype" w:hAnsi="Palatino Linotype"/>
        </w:rPr>
        <w:t>schule gliedert sich wie folgt:</w:t>
      </w:r>
    </w:p>
    <w:p w14:paraId="71E71C22" w14:textId="77777777" w:rsidR="005E168B" w:rsidRDefault="005E168B" w:rsidP="005E168B">
      <w:pPr>
        <w:tabs>
          <w:tab w:val="left" w:pos="5415"/>
        </w:tabs>
        <w:rPr>
          <w:rFonts w:ascii="Palatino Linotype" w:hAnsi="Palatino Linotype"/>
        </w:rPr>
      </w:pPr>
    </w:p>
    <w:tbl>
      <w:tblPr>
        <w:tblStyle w:val="Tabellenraster"/>
        <w:tblW w:w="9670" w:type="dxa"/>
        <w:tblLook w:val="04A0" w:firstRow="1" w:lastRow="0" w:firstColumn="1" w:lastColumn="0" w:noHBand="0" w:noVBand="1"/>
      </w:tblPr>
      <w:tblGrid>
        <w:gridCol w:w="2263"/>
        <w:gridCol w:w="1134"/>
        <w:gridCol w:w="1276"/>
        <w:gridCol w:w="1283"/>
        <w:gridCol w:w="1353"/>
        <w:gridCol w:w="1145"/>
        <w:gridCol w:w="1216"/>
      </w:tblGrid>
      <w:tr w:rsidR="005E168B" w14:paraId="7EB9C898" w14:textId="77777777" w:rsidTr="0000141B">
        <w:trPr>
          <w:trHeight w:val="529"/>
        </w:trPr>
        <w:tc>
          <w:tcPr>
            <w:tcW w:w="2263" w:type="dxa"/>
          </w:tcPr>
          <w:p w14:paraId="4A2F4A2C" w14:textId="77777777" w:rsidR="005E168B" w:rsidRDefault="005E168B" w:rsidP="00FF6A0F">
            <w:pPr>
              <w:tabs>
                <w:tab w:val="left" w:pos="5415"/>
              </w:tabs>
              <w:rPr>
                <w:rFonts w:ascii="Palatino Linotype" w:hAnsi="Palatino Linotype"/>
              </w:rPr>
            </w:pPr>
            <w:r>
              <w:rPr>
                <w:rFonts w:ascii="Palatino Linotype" w:hAnsi="Palatino Linotype"/>
              </w:rPr>
              <w:t>Stunde</w:t>
            </w:r>
          </w:p>
        </w:tc>
        <w:tc>
          <w:tcPr>
            <w:tcW w:w="1134" w:type="dxa"/>
          </w:tcPr>
          <w:p w14:paraId="133D63B6" w14:textId="77777777" w:rsidR="005E168B" w:rsidRDefault="005E168B" w:rsidP="00FF6A0F">
            <w:pPr>
              <w:tabs>
                <w:tab w:val="left" w:pos="5415"/>
              </w:tabs>
              <w:rPr>
                <w:rFonts w:ascii="Palatino Linotype" w:hAnsi="Palatino Linotype"/>
              </w:rPr>
            </w:pPr>
            <w:r>
              <w:rPr>
                <w:rFonts w:ascii="Palatino Linotype" w:hAnsi="Palatino Linotype"/>
              </w:rPr>
              <w:t>Montag</w:t>
            </w:r>
          </w:p>
        </w:tc>
        <w:tc>
          <w:tcPr>
            <w:tcW w:w="1276" w:type="dxa"/>
          </w:tcPr>
          <w:p w14:paraId="3526FBE8" w14:textId="77777777" w:rsidR="005E168B" w:rsidRDefault="005E168B" w:rsidP="00FF6A0F">
            <w:pPr>
              <w:tabs>
                <w:tab w:val="left" w:pos="5415"/>
              </w:tabs>
              <w:rPr>
                <w:rFonts w:ascii="Palatino Linotype" w:hAnsi="Palatino Linotype"/>
              </w:rPr>
            </w:pPr>
            <w:r>
              <w:rPr>
                <w:rFonts w:ascii="Palatino Linotype" w:hAnsi="Palatino Linotype"/>
              </w:rPr>
              <w:t>Dienstag</w:t>
            </w:r>
          </w:p>
        </w:tc>
        <w:tc>
          <w:tcPr>
            <w:tcW w:w="1283" w:type="dxa"/>
          </w:tcPr>
          <w:p w14:paraId="339AD55D" w14:textId="77777777" w:rsidR="005E168B" w:rsidRDefault="005E168B" w:rsidP="00FF6A0F">
            <w:pPr>
              <w:tabs>
                <w:tab w:val="left" w:pos="5415"/>
              </w:tabs>
              <w:rPr>
                <w:rFonts w:ascii="Palatino Linotype" w:hAnsi="Palatino Linotype"/>
              </w:rPr>
            </w:pPr>
            <w:r>
              <w:rPr>
                <w:rFonts w:ascii="Palatino Linotype" w:hAnsi="Palatino Linotype"/>
              </w:rPr>
              <w:t>Mittwoch</w:t>
            </w:r>
          </w:p>
        </w:tc>
        <w:tc>
          <w:tcPr>
            <w:tcW w:w="1353" w:type="dxa"/>
          </w:tcPr>
          <w:p w14:paraId="55F821B5" w14:textId="77777777" w:rsidR="005E168B" w:rsidRDefault="005E168B" w:rsidP="00FF6A0F">
            <w:pPr>
              <w:tabs>
                <w:tab w:val="left" w:pos="5415"/>
              </w:tabs>
              <w:rPr>
                <w:rFonts w:ascii="Palatino Linotype" w:hAnsi="Palatino Linotype"/>
              </w:rPr>
            </w:pPr>
            <w:r>
              <w:rPr>
                <w:rFonts w:ascii="Palatino Linotype" w:hAnsi="Palatino Linotype"/>
              </w:rPr>
              <w:t>Donnerstag</w:t>
            </w:r>
          </w:p>
        </w:tc>
        <w:tc>
          <w:tcPr>
            <w:tcW w:w="1145" w:type="dxa"/>
          </w:tcPr>
          <w:p w14:paraId="2B31FD30" w14:textId="77777777" w:rsidR="005E168B" w:rsidRDefault="005E168B" w:rsidP="00FF6A0F">
            <w:pPr>
              <w:tabs>
                <w:tab w:val="left" w:pos="5415"/>
              </w:tabs>
              <w:rPr>
                <w:rFonts w:ascii="Palatino Linotype" w:hAnsi="Palatino Linotype"/>
              </w:rPr>
            </w:pPr>
            <w:r>
              <w:rPr>
                <w:rFonts w:ascii="Palatino Linotype" w:hAnsi="Palatino Linotype"/>
              </w:rPr>
              <w:t>Freitag</w:t>
            </w:r>
          </w:p>
        </w:tc>
        <w:tc>
          <w:tcPr>
            <w:tcW w:w="1216" w:type="dxa"/>
          </w:tcPr>
          <w:p w14:paraId="37CAEB83" w14:textId="5DD3FA76" w:rsidR="005E168B" w:rsidRDefault="005E168B" w:rsidP="00FF6A0F">
            <w:pPr>
              <w:tabs>
                <w:tab w:val="left" w:pos="5415"/>
              </w:tabs>
              <w:rPr>
                <w:rFonts w:ascii="Palatino Linotype" w:hAnsi="Palatino Linotype"/>
              </w:rPr>
            </w:pPr>
            <w:r>
              <w:rPr>
                <w:rFonts w:ascii="Palatino Linotype" w:hAnsi="Palatino Linotype"/>
              </w:rPr>
              <w:t>Samstag</w:t>
            </w:r>
            <w:r w:rsidR="0085209F">
              <w:rPr>
                <w:rStyle w:val="Funotenzeichen"/>
                <w:rFonts w:ascii="Palatino Linotype" w:hAnsi="Palatino Linotype"/>
              </w:rPr>
              <w:footnoteReference w:id="3"/>
            </w:r>
          </w:p>
        </w:tc>
      </w:tr>
      <w:tr w:rsidR="005E168B" w14:paraId="0D1A4FB9" w14:textId="77777777" w:rsidTr="0000141B">
        <w:trPr>
          <w:trHeight w:val="1113"/>
        </w:trPr>
        <w:tc>
          <w:tcPr>
            <w:tcW w:w="2263" w:type="dxa"/>
          </w:tcPr>
          <w:p w14:paraId="38515E6A" w14:textId="77777777" w:rsidR="005E168B" w:rsidRP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(7:50-8:40)</w:t>
            </w:r>
          </w:p>
        </w:tc>
        <w:tc>
          <w:tcPr>
            <w:tcW w:w="1134" w:type="dxa"/>
          </w:tcPr>
          <w:p w14:paraId="249FD144" w14:textId="77777777" w:rsidR="005E168B" w:rsidRDefault="005E168B" w:rsidP="00FF6A0F">
            <w:pPr>
              <w:tabs>
                <w:tab w:val="left" w:pos="5415"/>
              </w:tabs>
              <w:rPr>
                <w:rFonts w:ascii="Palatino Linotype" w:hAnsi="Palatino Linotype"/>
              </w:rPr>
            </w:pPr>
          </w:p>
        </w:tc>
        <w:tc>
          <w:tcPr>
            <w:tcW w:w="1276" w:type="dxa"/>
          </w:tcPr>
          <w:p w14:paraId="222BDF7E" w14:textId="77777777" w:rsidR="005E168B" w:rsidRDefault="005E168B" w:rsidP="00FF6A0F">
            <w:pPr>
              <w:tabs>
                <w:tab w:val="left" w:pos="5415"/>
              </w:tabs>
              <w:rPr>
                <w:rFonts w:ascii="Palatino Linotype" w:hAnsi="Palatino Linotype"/>
              </w:rPr>
            </w:pPr>
          </w:p>
        </w:tc>
        <w:tc>
          <w:tcPr>
            <w:tcW w:w="1283" w:type="dxa"/>
          </w:tcPr>
          <w:p w14:paraId="0829AAAF" w14:textId="77777777" w:rsidR="005E168B" w:rsidRDefault="005E168B" w:rsidP="00FF6A0F">
            <w:pPr>
              <w:tabs>
                <w:tab w:val="left" w:pos="5415"/>
              </w:tabs>
              <w:rPr>
                <w:rFonts w:ascii="Palatino Linotype" w:hAnsi="Palatino Linotype"/>
              </w:rPr>
            </w:pPr>
          </w:p>
        </w:tc>
        <w:tc>
          <w:tcPr>
            <w:tcW w:w="1353" w:type="dxa"/>
          </w:tcPr>
          <w:p w14:paraId="4185C11C" w14:textId="77777777" w:rsidR="005E168B" w:rsidRDefault="005E168B" w:rsidP="00FF6A0F">
            <w:pPr>
              <w:tabs>
                <w:tab w:val="left" w:pos="5415"/>
              </w:tabs>
              <w:rPr>
                <w:rFonts w:ascii="Palatino Linotype" w:hAnsi="Palatino Linotype"/>
              </w:rPr>
            </w:pPr>
          </w:p>
        </w:tc>
        <w:tc>
          <w:tcPr>
            <w:tcW w:w="1145" w:type="dxa"/>
          </w:tcPr>
          <w:p w14:paraId="434E183A" w14:textId="77777777" w:rsidR="005E168B" w:rsidRDefault="005E168B" w:rsidP="00FF6A0F">
            <w:pPr>
              <w:tabs>
                <w:tab w:val="left" w:pos="5415"/>
              </w:tabs>
              <w:rPr>
                <w:rFonts w:ascii="Palatino Linotype" w:hAnsi="Palatino Linotype"/>
              </w:rPr>
            </w:pPr>
          </w:p>
        </w:tc>
        <w:tc>
          <w:tcPr>
            <w:tcW w:w="1216" w:type="dxa"/>
          </w:tcPr>
          <w:p w14:paraId="260446BC" w14:textId="77777777" w:rsidR="005E168B" w:rsidRDefault="005E168B" w:rsidP="00FF6A0F">
            <w:pPr>
              <w:tabs>
                <w:tab w:val="left" w:pos="5415"/>
              </w:tabs>
              <w:rPr>
                <w:rFonts w:ascii="Palatino Linotype" w:hAnsi="Palatino Linotype"/>
              </w:rPr>
            </w:pPr>
          </w:p>
        </w:tc>
      </w:tr>
      <w:tr w:rsidR="005E168B" w14:paraId="5A7A14B1" w14:textId="77777777" w:rsidTr="0000141B">
        <w:trPr>
          <w:trHeight w:val="1086"/>
        </w:trPr>
        <w:tc>
          <w:tcPr>
            <w:tcW w:w="2263" w:type="dxa"/>
          </w:tcPr>
          <w:p w14:paraId="4571333D" w14:textId="77777777" w:rsidR="005E168B" w:rsidRP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(8:40-9:30)</w:t>
            </w:r>
          </w:p>
        </w:tc>
        <w:tc>
          <w:tcPr>
            <w:tcW w:w="1134" w:type="dxa"/>
          </w:tcPr>
          <w:p w14:paraId="22C78C7E" w14:textId="77777777" w:rsidR="005E168B" w:rsidRDefault="005E168B" w:rsidP="00FF6A0F">
            <w:pPr>
              <w:tabs>
                <w:tab w:val="left" w:pos="5415"/>
              </w:tabs>
              <w:rPr>
                <w:rFonts w:ascii="Palatino Linotype" w:hAnsi="Palatino Linotype"/>
              </w:rPr>
            </w:pPr>
          </w:p>
        </w:tc>
        <w:tc>
          <w:tcPr>
            <w:tcW w:w="1276" w:type="dxa"/>
          </w:tcPr>
          <w:p w14:paraId="5C6595BD" w14:textId="77777777" w:rsidR="005E168B" w:rsidRDefault="005E168B" w:rsidP="00FF6A0F">
            <w:pPr>
              <w:tabs>
                <w:tab w:val="left" w:pos="5415"/>
              </w:tabs>
              <w:rPr>
                <w:rFonts w:ascii="Palatino Linotype" w:hAnsi="Palatino Linotype"/>
              </w:rPr>
            </w:pPr>
          </w:p>
        </w:tc>
        <w:tc>
          <w:tcPr>
            <w:tcW w:w="1283" w:type="dxa"/>
          </w:tcPr>
          <w:p w14:paraId="402E56F1" w14:textId="77777777" w:rsidR="005E168B" w:rsidRDefault="005E168B" w:rsidP="00FF6A0F">
            <w:pPr>
              <w:tabs>
                <w:tab w:val="left" w:pos="5415"/>
              </w:tabs>
              <w:rPr>
                <w:rFonts w:ascii="Palatino Linotype" w:hAnsi="Palatino Linotype"/>
              </w:rPr>
            </w:pPr>
          </w:p>
        </w:tc>
        <w:tc>
          <w:tcPr>
            <w:tcW w:w="1353" w:type="dxa"/>
          </w:tcPr>
          <w:p w14:paraId="4CCA28E0" w14:textId="77777777" w:rsidR="005E168B" w:rsidRDefault="005E168B" w:rsidP="00FF6A0F">
            <w:pPr>
              <w:tabs>
                <w:tab w:val="left" w:pos="5415"/>
              </w:tabs>
              <w:rPr>
                <w:rFonts w:ascii="Palatino Linotype" w:hAnsi="Palatino Linotype"/>
              </w:rPr>
            </w:pPr>
          </w:p>
        </w:tc>
        <w:tc>
          <w:tcPr>
            <w:tcW w:w="1145" w:type="dxa"/>
          </w:tcPr>
          <w:p w14:paraId="028F049A" w14:textId="77777777" w:rsidR="005E168B" w:rsidRDefault="005E168B" w:rsidP="00FF6A0F">
            <w:pPr>
              <w:tabs>
                <w:tab w:val="left" w:pos="5415"/>
              </w:tabs>
              <w:rPr>
                <w:rFonts w:ascii="Palatino Linotype" w:hAnsi="Palatino Linotype"/>
              </w:rPr>
            </w:pPr>
          </w:p>
        </w:tc>
        <w:tc>
          <w:tcPr>
            <w:tcW w:w="1216" w:type="dxa"/>
          </w:tcPr>
          <w:p w14:paraId="43B038A6" w14:textId="77777777" w:rsidR="005E168B" w:rsidRDefault="005E168B" w:rsidP="00FF6A0F">
            <w:pPr>
              <w:tabs>
                <w:tab w:val="left" w:pos="5415"/>
              </w:tabs>
              <w:rPr>
                <w:rFonts w:ascii="Palatino Linotype" w:hAnsi="Palatino Linotype"/>
              </w:rPr>
            </w:pPr>
          </w:p>
        </w:tc>
      </w:tr>
      <w:tr w:rsidR="005E168B" w14:paraId="5E1F4A36" w14:textId="77777777" w:rsidTr="0000141B">
        <w:trPr>
          <w:trHeight w:val="529"/>
        </w:trPr>
        <w:tc>
          <w:tcPr>
            <w:tcW w:w="2263" w:type="dxa"/>
          </w:tcPr>
          <w:p w14:paraId="1878B9B9" w14:textId="77777777" w:rsidR="005E168B" w:rsidRDefault="005E168B" w:rsidP="00FF6A0F">
            <w:pPr>
              <w:tabs>
                <w:tab w:val="left" w:pos="5415"/>
              </w:tabs>
              <w:rPr>
                <w:rFonts w:ascii="Palatino Linotype" w:hAnsi="Palatino Linotype"/>
              </w:rPr>
            </w:pPr>
          </w:p>
        </w:tc>
        <w:tc>
          <w:tcPr>
            <w:tcW w:w="1134" w:type="dxa"/>
          </w:tcPr>
          <w:p w14:paraId="6A79A580" w14:textId="77777777" w:rsidR="005E168B" w:rsidRDefault="005E168B" w:rsidP="00FF6A0F">
            <w:pPr>
              <w:tabs>
                <w:tab w:val="left" w:pos="5415"/>
              </w:tabs>
              <w:rPr>
                <w:rFonts w:ascii="Palatino Linotype" w:hAnsi="Palatino Linotype"/>
              </w:rPr>
            </w:pPr>
            <w:r>
              <w:rPr>
                <w:rFonts w:ascii="Palatino Linotype" w:hAnsi="Palatino Linotype"/>
              </w:rPr>
              <w:t>P</w:t>
            </w:r>
          </w:p>
        </w:tc>
        <w:tc>
          <w:tcPr>
            <w:tcW w:w="1276" w:type="dxa"/>
          </w:tcPr>
          <w:p w14:paraId="57CF21A6" w14:textId="77777777" w:rsidR="005E168B" w:rsidRDefault="005E168B" w:rsidP="00FF6A0F">
            <w:pPr>
              <w:tabs>
                <w:tab w:val="left" w:pos="5415"/>
              </w:tabs>
              <w:rPr>
                <w:rFonts w:ascii="Palatino Linotype" w:hAnsi="Palatino Linotype"/>
              </w:rPr>
            </w:pPr>
            <w:r>
              <w:rPr>
                <w:rFonts w:ascii="Palatino Linotype" w:hAnsi="Palatino Linotype"/>
              </w:rPr>
              <w:t>A</w:t>
            </w:r>
          </w:p>
        </w:tc>
        <w:tc>
          <w:tcPr>
            <w:tcW w:w="1283" w:type="dxa"/>
          </w:tcPr>
          <w:p w14:paraId="404ACAB3" w14:textId="77777777" w:rsidR="005E168B" w:rsidRDefault="005E168B" w:rsidP="00FF6A0F">
            <w:pPr>
              <w:tabs>
                <w:tab w:val="left" w:pos="5415"/>
              </w:tabs>
              <w:rPr>
                <w:rFonts w:ascii="Palatino Linotype" w:hAnsi="Palatino Linotype"/>
              </w:rPr>
            </w:pPr>
            <w:r>
              <w:rPr>
                <w:rFonts w:ascii="Palatino Linotype" w:hAnsi="Palatino Linotype"/>
              </w:rPr>
              <w:t>U</w:t>
            </w:r>
          </w:p>
        </w:tc>
        <w:tc>
          <w:tcPr>
            <w:tcW w:w="1353" w:type="dxa"/>
          </w:tcPr>
          <w:p w14:paraId="104F165D" w14:textId="77777777" w:rsidR="005E168B" w:rsidRDefault="005E168B" w:rsidP="00FF6A0F">
            <w:pPr>
              <w:tabs>
                <w:tab w:val="left" w:pos="5415"/>
              </w:tabs>
              <w:rPr>
                <w:rFonts w:ascii="Palatino Linotype" w:hAnsi="Palatino Linotype"/>
              </w:rPr>
            </w:pPr>
            <w:r>
              <w:rPr>
                <w:rFonts w:ascii="Palatino Linotype" w:hAnsi="Palatino Linotype"/>
              </w:rPr>
              <w:t>S</w:t>
            </w:r>
          </w:p>
        </w:tc>
        <w:tc>
          <w:tcPr>
            <w:tcW w:w="1145" w:type="dxa"/>
          </w:tcPr>
          <w:p w14:paraId="45199F63" w14:textId="77777777" w:rsidR="005E168B" w:rsidRDefault="005E168B" w:rsidP="00FF6A0F">
            <w:pPr>
              <w:tabs>
                <w:tab w:val="left" w:pos="5415"/>
              </w:tabs>
              <w:rPr>
                <w:rFonts w:ascii="Palatino Linotype" w:hAnsi="Palatino Linotype"/>
              </w:rPr>
            </w:pPr>
            <w:r>
              <w:rPr>
                <w:rFonts w:ascii="Palatino Linotype" w:hAnsi="Palatino Linotype"/>
              </w:rPr>
              <w:t>E</w:t>
            </w:r>
          </w:p>
        </w:tc>
        <w:tc>
          <w:tcPr>
            <w:tcW w:w="1216" w:type="dxa"/>
          </w:tcPr>
          <w:p w14:paraId="03047C40" w14:textId="77777777" w:rsidR="005E168B" w:rsidRDefault="005E168B" w:rsidP="00FF6A0F">
            <w:pPr>
              <w:tabs>
                <w:tab w:val="left" w:pos="5415"/>
              </w:tabs>
              <w:rPr>
                <w:rFonts w:ascii="Palatino Linotype" w:hAnsi="Palatino Linotype"/>
              </w:rPr>
            </w:pPr>
          </w:p>
        </w:tc>
      </w:tr>
      <w:tr w:rsidR="005E168B" w14:paraId="3B46097D" w14:textId="77777777" w:rsidTr="0000141B">
        <w:trPr>
          <w:trHeight w:val="1113"/>
        </w:trPr>
        <w:tc>
          <w:tcPr>
            <w:tcW w:w="2263" w:type="dxa"/>
          </w:tcPr>
          <w:p w14:paraId="716EE4D7" w14:textId="77777777" w:rsidR="005E168B" w:rsidRP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(9:40-10:25)</w:t>
            </w:r>
          </w:p>
        </w:tc>
        <w:tc>
          <w:tcPr>
            <w:tcW w:w="1134" w:type="dxa"/>
          </w:tcPr>
          <w:p w14:paraId="464DFA2D" w14:textId="77777777" w:rsidR="005E168B" w:rsidRDefault="005E168B" w:rsidP="00FF6A0F">
            <w:pPr>
              <w:tabs>
                <w:tab w:val="left" w:pos="5415"/>
              </w:tabs>
              <w:rPr>
                <w:rFonts w:ascii="Palatino Linotype" w:hAnsi="Palatino Linotype"/>
              </w:rPr>
            </w:pPr>
          </w:p>
        </w:tc>
        <w:tc>
          <w:tcPr>
            <w:tcW w:w="1276" w:type="dxa"/>
          </w:tcPr>
          <w:p w14:paraId="388363BE" w14:textId="77777777" w:rsidR="005E168B" w:rsidRDefault="005E168B" w:rsidP="00FF6A0F">
            <w:pPr>
              <w:tabs>
                <w:tab w:val="left" w:pos="5415"/>
              </w:tabs>
              <w:rPr>
                <w:rFonts w:ascii="Palatino Linotype" w:hAnsi="Palatino Linotype"/>
              </w:rPr>
            </w:pPr>
          </w:p>
        </w:tc>
        <w:tc>
          <w:tcPr>
            <w:tcW w:w="1283" w:type="dxa"/>
          </w:tcPr>
          <w:p w14:paraId="2396503C" w14:textId="77777777" w:rsidR="005E168B" w:rsidRDefault="005E168B" w:rsidP="00FF6A0F">
            <w:pPr>
              <w:tabs>
                <w:tab w:val="left" w:pos="5415"/>
              </w:tabs>
              <w:rPr>
                <w:rFonts w:ascii="Palatino Linotype" w:hAnsi="Palatino Linotype"/>
              </w:rPr>
            </w:pPr>
          </w:p>
        </w:tc>
        <w:tc>
          <w:tcPr>
            <w:tcW w:w="1353" w:type="dxa"/>
          </w:tcPr>
          <w:p w14:paraId="5890C9F7" w14:textId="77777777" w:rsidR="005E168B" w:rsidRDefault="005E168B" w:rsidP="00FF6A0F">
            <w:pPr>
              <w:tabs>
                <w:tab w:val="left" w:pos="5415"/>
              </w:tabs>
              <w:rPr>
                <w:rFonts w:ascii="Palatino Linotype" w:hAnsi="Palatino Linotype"/>
              </w:rPr>
            </w:pPr>
          </w:p>
        </w:tc>
        <w:tc>
          <w:tcPr>
            <w:tcW w:w="1145" w:type="dxa"/>
          </w:tcPr>
          <w:p w14:paraId="45A0DD1A" w14:textId="77777777" w:rsidR="005E168B" w:rsidRDefault="005E168B" w:rsidP="00FF6A0F">
            <w:pPr>
              <w:tabs>
                <w:tab w:val="left" w:pos="5415"/>
              </w:tabs>
              <w:rPr>
                <w:rFonts w:ascii="Palatino Linotype" w:hAnsi="Palatino Linotype"/>
              </w:rPr>
            </w:pPr>
          </w:p>
        </w:tc>
        <w:tc>
          <w:tcPr>
            <w:tcW w:w="1216" w:type="dxa"/>
          </w:tcPr>
          <w:p w14:paraId="474EF627" w14:textId="77777777" w:rsidR="005E168B" w:rsidRDefault="005E168B" w:rsidP="00FF6A0F">
            <w:pPr>
              <w:tabs>
                <w:tab w:val="left" w:pos="5415"/>
              </w:tabs>
              <w:rPr>
                <w:rFonts w:ascii="Palatino Linotype" w:hAnsi="Palatino Linotype"/>
              </w:rPr>
            </w:pPr>
          </w:p>
        </w:tc>
      </w:tr>
      <w:tr w:rsidR="005E168B" w14:paraId="59C22D16" w14:textId="77777777" w:rsidTr="0000141B">
        <w:trPr>
          <w:trHeight w:val="1086"/>
        </w:trPr>
        <w:tc>
          <w:tcPr>
            <w:tcW w:w="2263" w:type="dxa"/>
          </w:tcPr>
          <w:p w14:paraId="08E6D9A7" w14:textId="5E530324" w:rsidR="005E168B" w:rsidRP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(10:25-11:1</w:t>
            </w:r>
            <w:r w:rsidR="002F5D22">
              <w:rPr>
                <w:rFonts w:ascii="Palatino Linotype" w:hAnsi="Palatino Linotype"/>
              </w:rPr>
              <w:t>0</w:t>
            </w:r>
            <w:r>
              <w:rPr>
                <w:rFonts w:ascii="Palatino Linotype" w:hAnsi="Palatino Linotype"/>
              </w:rPr>
              <w:t>)</w:t>
            </w:r>
          </w:p>
        </w:tc>
        <w:tc>
          <w:tcPr>
            <w:tcW w:w="1134" w:type="dxa"/>
          </w:tcPr>
          <w:p w14:paraId="1B389BF6" w14:textId="77777777" w:rsidR="005E168B" w:rsidRDefault="005E168B" w:rsidP="00FF6A0F">
            <w:pPr>
              <w:tabs>
                <w:tab w:val="left" w:pos="5415"/>
              </w:tabs>
              <w:rPr>
                <w:rFonts w:ascii="Palatino Linotype" w:hAnsi="Palatino Linotype"/>
              </w:rPr>
            </w:pPr>
          </w:p>
        </w:tc>
        <w:tc>
          <w:tcPr>
            <w:tcW w:w="1276" w:type="dxa"/>
          </w:tcPr>
          <w:p w14:paraId="65C3D9FF" w14:textId="77777777" w:rsidR="005E168B" w:rsidRDefault="005E168B" w:rsidP="00FF6A0F">
            <w:pPr>
              <w:tabs>
                <w:tab w:val="left" w:pos="5415"/>
              </w:tabs>
              <w:rPr>
                <w:rFonts w:ascii="Palatino Linotype" w:hAnsi="Palatino Linotype"/>
              </w:rPr>
            </w:pPr>
          </w:p>
        </w:tc>
        <w:tc>
          <w:tcPr>
            <w:tcW w:w="1283" w:type="dxa"/>
          </w:tcPr>
          <w:p w14:paraId="258EFD3B" w14:textId="77777777" w:rsidR="005E168B" w:rsidRDefault="005E168B" w:rsidP="00FF6A0F">
            <w:pPr>
              <w:tabs>
                <w:tab w:val="left" w:pos="5415"/>
              </w:tabs>
              <w:rPr>
                <w:rFonts w:ascii="Palatino Linotype" w:hAnsi="Palatino Linotype"/>
              </w:rPr>
            </w:pPr>
          </w:p>
        </w:tc>
        <w:tc>
          <w:tcPr>
            <w:tcW w:w="1353" w:type="dxa"/>
          </w:tcPr>
          <w:p w14:paraId="799581FE" w14:textId="77777777" w:rsidR="005E168B" w:rsidRDefault="005E168B" w:rsidP="00FF6A0F">
            <w:pPr>
              <w:tabs>
                <w:tab w:val="left" w:pos="5415"/>
              </w:tabs>
              <w:rPr>
                <w:rFonts w:ascii="Palatino Linotype" w:hAnsi="Palatino Linotype"/>
              </w:rPr>
            </w:pPr>
          </w:p>
        </w:tc>
        <w:tc>
          <w:tcPr>
            <w:tcW w:w="1145" w:type="dxa"/>
          </w:tcPr>
          <w:p w14:paraId="77A8EB00" w14:textId="77777777" w:rsidR="005E168B" w:rsidRDefault="005E168B" w:rsidP="00FF6A0F">
            <w:pPr>
              <w:tabs>
                <w:tab w:val="left" w:pos="5415"/>
              </w:tabs>
              <w:rPr>
                <w:rFonts w:ascii="Palatino Linotype" w:hAnsi="Palatino Linotype"/>
              </w:rPr>
            </w:pPr>
          </w:p>
        </w:tc>
        <w:tc>
          <w:tcPr>
            <w:tcW w:w="1216" w:type="dxa"/>
          </w:tcPr>
          <w:p w14:paraId="264C5769" w14:textId="77777777" w:rsidR="005E168B" w:rsidRDefault="005E168B" w:rsidP="00FF6A0F">
            <w:pPr>
              <w:tabs>
                <w:tab w:val="left" w:pos="5415"/>
              </w:tabs>
              <w:rPr>
                <w:rFonts w:ascii="Palatino Linotype" w:hAnsi="Palatino Linotype"/>
              </w:rPr>
            </w:pPr>
          </w:p>
        </w:tc>
      </w:tr>
      <w:tr w:rsidR="005E168B" w14:paraId="2FCA595B" w14:textId="77777777" w:rsidTr="0000141B">
        <w:trPr>
          <w:trHeight w:val="1086"/>
        </w:trPr>
        <w:tc>
          <w:tcPr>
            <w:tcW w:w="2263" w:type="dxa"/>
          </w:tcPr>
          <w:p w14:paraId="09488BF3" w14:textId="70702341" w:rsid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(11:20-12:</w:t>
            </w:r>
            <w:r w:rsidR="002F5D22">
              <w:rPr>
                <w:rFonts w:ascii="Palatino Linotype" w:hAnsi="Palatino Linotype"/>
              </w:rPr>
              <w:t>05</w:t>
            </w:r>
            <w:r>
              <w:rPr>
                <w:rFonts w:ascii="Palatino Linotype" w:hAnsi="Palatino Linotype"/>
              </w:rPr>
              <w:t>)</w:t>
            </w:r>
          </w:p>
        </w:tc>
        <w:tc>
          <w:tcPr>
            <w:tcW w:w="1134" w:type="dxa"/>
          </w:tcPr>
          <w:p w14:paraId="3F2D8C6B" w14:textId="77777777" w:rsidR="005E168B" w:rsidRDefault="005E168B" w:rsidP="00FF6A0F">
            <w:pPr>
              <w:tabs>
                <w:tab w:val="left" w:pos="5415"/>
              </w:tabs>
              <w:rPr>
                <w:rFonts w:ascii="Palatino Linotype" w:hAnsi="Palatino Linotype"/>
              </w:rPr>
            </w:pPr>
          </w:p>
        </w:tc>
        <w:tc>
          <w:tcPr>
            <w:tcW w:w="1276" w:type="dxa"/>
          </w:tcPr>
          <w:p w14:paraId="5170C5FA" w14:textId="77777777" w:rsidR="005E168B" w:rsidRDefault="005E168B" w:rsidP="00FF6A0F">
            <w:pPr>
              <w:tabs>
                <w:tab w:val="left" w:pos="5415"/>
              </w:tabs>
              <w:rPr>
                <w:rFonts w:ascii="Palatino Linotype" w:hAnsi="Palatino Linotype"/>
              </w:rPr>
            </w:pPr>
          </w:p>
        </w:tc>
        <w:tc>
          <w:tcPr>
            <w:tcW w:w="1283" w:type="dxa"/>
          </w:tcPr>
          <w:p w14:paraId="6E67F13E" w14:textId="77777777" w:rsidR="005E168B" w:rsidRDefault="005E168B" w:rsidP="00FF6A0F">
            <w:pPr>
              <w:tabs>
                <w:tab w:val="left" w:pos="5415"/>
              </w:tabs>
              <w:rPr>
                <w:rFonts w:ascii="Palatino Linotype" w:hAnsi="Palatino Linotype"/>
              </w:rPr>
            </w:pPr>
          </w:p>
        </w:tc>
        <w:tc>
          <w:tcPr>
            <w:tcW w:w="1353" w:type="dxa"/>
          </w:tcPr>
          <w:p w14:paraId="249EC72B" w14:textId="77777777" w:rsidR="005E168B" w:rsidRDefault="005E168B" w:rsidP="00FF6A0F">
            <w:pPr>
              <w:tabs>
                <w:tab w:val="left" w:pos="5415"/>
              </w:tabs>
              <w:rPr>
                <w:rFonts w:ascii="Palatino Linotype" w:hAnsi="Palatino Linotype"/>
              </w:rPr>
            </w:pPr>
          </w:p>
        </w:tc>
        <w:tc>
          <w:tcPr>
            <w:tcW w:w="1145" w:type="dxa"/>
          </w:tcPr>
          <w:p w14:paraId="7A4B88F8" w14:textId="77777777" w:rsidR="005E168B" w:rsidRDefault="005E168B" w:rsidP="00FF6A0F">
            <w:pPr>
              <w:tabs>
                <w:tab w:val="left" w:pos="5415"/>
              </w:tabs>
              <w:rPr>
                <w:rFonts w:ascii="Palatino Linotype" w:hAnsi="Palatino Linotype"/>
              </w:rPr>
            </w:pPr>
          </w:p>
        </w:tc>
        <w:tc>
          <w:tcPr>
            <w:tcW w:w="1216" w:type="dxa"/>
          </w:tcPr>
          <w:p w14:paraId="3ED295D1" w14:textId="77777777" w:rsidR="005E168B" w:rsidRDefault="005E168B" w:rsidP="00FF6A0F">
            <w:pPr>
              <w:tabs>
                <w:tab w:val="left" w:pos="5415"/>
              </w:tabs>
              <w:rPr>
                <w:rFonts w:ascii="Palatino Linotype" w:hAnsi="Palatino Linotype"/>
              </w:rPr>
            </w:pPr>
          </w:p>
        </w:tc>
      </w:tr>
      <w:tr w:rsidR="005E168B" w14:paraId="5488D52B" w14:textId="77777777" w:rsidTr="0000141B">
        <w:trPr>
          <w:trHeight w:val="1086"/>
        </w:trPr>
        <w:tc>
          <w:tcPr>
            <w:tcW w:w="2263" w:type="dxa"/>
          </w:tcPr>
          <w:p w14:paraId="00D2B727" w14:textId="7738F8FB" w:rsidR="005E168B" w:rsidRDefault="005E168B" w:rsidP="005E168B">
            <w:pPr>
              <w:pStyle w:val="Listenabsatz"/>
              <w:numPr>
                <w:ilvl w:val="0"/>
                <w:numId w:val="7"/>
              </w:numPr>
              <w:tabs>
                <w:tab w:val="left" w:pos="5415"/>
              </w:tabs>
              <w:rPr>
                <w:rFonts w:ascii="Palatino Linotype" w:hAnsi="Palatino Linotype"/>
              </w:rPr>
            </w:pPr>
            <w:r>
              <w:rPr>
                <w:rFonts w:ascii="Palatino Linotype" w:hAnsi="Palatino Linotype"/>
              </w:rPr>
              <w:t>(12:</w:t>
            </w:r>
            <w:r w:rsidR="002F5D22">
              <w:rPr>
                <w:rFonts w:ascii="Palatino Linotype" w:hAnsi="Palatino Linotype"/>
              </w:rPr>
              <w:t>05</w:t>
            </w:r>
            <w:r>
              <w:rPr>
                <w:rFonts w:ascii="Palatino Linotype" w:hAnsi="Palatino Linotype"/>
              </w:rPr>
              <w:t>-1</w:t>
            </w:r>
            <w:r w:rsidR="002F5D22">
              <w:rPr>
                <w:rFonts w:ascii="Palatino Linotype" w:hAnsi="Palatino Linotype"/>
              </w:rPr>
              <w:t>2:50</w:t>
            </w:r>
            <w:r>
              <w:rPr>
                <w:rFonts w:ascii="Palatino Linotype" w:hAnsi="Palatino Linotype"/>
              </w:rPr>
              <w:t>)</w:t>
            </w:r>
          </w:p>
        </w:tc>
        <w:tc>
          <w:tcPr>
            <w:tcW w:w="1134" w:type="dxa"/>
          </w:tcPr>
          <w:p w14:paraId="2EC90466" w14:textId="77777777" w:rsidR="005E168B" w:rsidRDefault="005E168B" w:rsidP="00FF6A0F">
            <w:pPr>
              <w:tabs>
                <w:tab w:val="left" w:pos="5415"/>
              </w:tabs>
              <w:rPr>
                <w:rFonts w:ascii="Palatino Linotype" w:hAnsi="Palatino Linotype"/>
              </w:rPr>
            </w:pPr>
          </w:p>
        </w:tc>
        <w:tc>
          <w:tcPr>
            <w:tcW w:w="1276" w:type="dxa"/>
          </w:tcPr>
          <w:p w14:paraId="70BA7D7E" w14:textId="77777777" w:rsidR="005E168B" w:rsidRDefault="005E168B" w:rsidP="00FF6A0F">
            <w:pPr>
              <w:tabs>
                <w:tab w:val="left" w:pos="5415"/>
              </w:tabs>
              <w:rPr>
                <w:rFonts w:ascii="Palatino Linotype" w:hAnsi="Palatino Linotype"/>
              </w:rPr>
            </w:pPr>
          </w:p>
        </w:tc>
        <w:tc>
          <w:tcPr>
            <w:tcW w:w="1283" w:type="dxa"/>
          </w:tcPr>
          <w:p w14:paraId="3D6D3835" w14:textId="77777777" w:rsidR="005E168B" w:rsidRDefault="005E168B" w:rsidP="00FF6A0F">
            <w:pPr>
              <w:tabs>
                <w:tab w:val="left" w:pos="5415"/>
              </w:tabs>
              <w:rPr>
                <w:rFonts w:ascii="Palatino Linotype" w:hAnsi="Palatino Linotype"/>
              </w:rPr>
            </w:pPr>
          </w:p>
        </w:tc>
        <w:tc>
          <w:tcPr>
            <w:tcW w:w="1353" w:type="dxa"/>
          </w:tcPr>
          <w:p w14:paraId="22121B01" w14:textId="77777777" w:rsidR="005E168B" w:rsidRDefault="005E168B" w:rsidP="00FF6A0F">
            <w:pPr>
              <w:tabs>
                <w:tab w:val="left" w:pos="5415"/>
              </w:tabs>
              <w:rPr>
                <w:rFonts w:ascii="Palatino Linotype" w:hAnsi="Palatino Linotype"/>
              </w:rPr>
            </w:pPr>
          </w:p>
        </w:tc>
        <w:tc>
          <w:tcPr>
            <w:tcW w:w="1145" w:type="dxa"/>
          </w:tcPr>
          <w:p w14:paraId="2BA2AF5C" w14:textId="77777777" w:rsidR="005E168B" w:rsidRDefault="005E168B" w:rsidP="00FF6A0F">
            <w:pPr>
              <w:tabs>
                <w:tab w:val="left" w:pos="5415"/>
              </w:tabs>
              <w:rPr>
                <w:rFonts w:ascii="Palatino Linotype" w:hAnsi="Palatino Linotype"/>
              </w:rPr>
            </w:pPr>
          </w:p>
        </w:tc>
        <w:tc>
          <w:tcPr>
            <w:tcW w:w="1216" w:type="dxa"/>
          </w:tcPr>
          <w:p w14:paraId="1B2E2687" w14:textId="77777777" w:rsidR="005E168B" w:rsidRDefault="005E168B" w:rsidP="00FF6A0F">
            <w:pPr>
              <w:tabs>
                <w:tab w:val="left" w:pos="5415"/>
              </w:tabs>
              <w:rPr>
                <w:rFonts w:ascii="Palatino Linotype" w:hAnsi="Palatino Linotype"/>
              </w:rPr>
            </w:pPr>
          </w:p>
        </w:tc>
      </w:tr>
      <w:tr w:rsidR="0085209F" w14:paraId="7925953F" w14:textId="77777777" w:rsidTr="0000141B">
        <w:trPr>
          <w:gridAfter w:val="4"/>
          <w:wAfter w:w="4997" w:type="dxa"/>
          <w:trHeight w:val="1086"/>
        </w:trPr>
        <w:tc>
          <w:tcPr>
            <w:tcW w:w="2263" w:type="dxa"/>
          </w:tcPr>
          <w:p w14:paraId="78BE9572" w14:textId="5FB4A8CC" w:rsidR="0085209F" w:rsidRDefault="0085209F" w:rsidP="005E168B">
            <w:pPr>
              <w:pStyle w:val="Listenabsatz"/>
              <w:numPr>
                <w:ilvl w:val="0"/>
                <w:numId w:val="7"/>
              </w:numPr>
              <w:tabs>
                <w:tab w:val="left" w:pos="5415"/>
              </w:tabs>
              <w:rPr>
                <w:rFonts w:ascii="Palatino Linotype" w:hAnsi="Palatino Linotype"/>
              </w:rPr>
            </w:pPr>
            <w:r>
              <w:rPr>
                <w:rFonts w:ascii="Palatino Linotype" w:hAnsi="Palatino Linotype"/>
              </w:rPr>
              <w:t>(14:10-15:00)</w:t>
            </w:r>
            <w:r w:rsidR="002F5D22">
              <w:rPr>
                <w:rStyle w:val="Funotenzeichen"/>
                <w:rFonts w:ascii="Palatino Linotype" w:hAnsi="Palatino Linotype"/>
              </w:rPr>
              <w:footnoteReference w:id="4"/>
            </w:r>
          </w:p>
        </w:tc>
        <w:tc>
          <w:tcPr>
            <w:tcW w:w="1134" w:type="dxa"/>
          </w:tcPr>
          <w:p w14:paraId="72EB3CE2" w14:textId="77777777" w:rsidR="0085209F" w:rsidRDefault="0085209F" w:rsidP="00FF6A0F">
            <w:pPr>
              <w:tabs>
                <w:tab w:val="left" w:pos="5415"/>
              </w:tabs>
              <w:rPr>
                <w:rFonts w:ascii="Palatino Linotype" w:hAnsi="Palatino Linotype"/>
              </w:rPr>
            </w:pPr>
          </w:p>
          <w:p w14:paraId="42783F3C" w14:textId="458B9A1F" w:rsidR="002F5D22" w:rsidRDefault="002F5D22" w:rsidP="002F5D22">
            <w:pPr>
              <w:tabs>
                <w:tab w:val="left" w:pos="5415"/>
              </w:tabs>
              <w:jc w:val="center"/>
              <w:rPr>
                <w:rFonts w:ascii="Palatino Linotype" w:hAnsi="Palatino Linotype"/>
              </w:rPr>
            </w:pPr>
            <w:r>
              <w:rPr>
                <w:rFonts w:ascii="Palatino Linotype" w:hAnsi="Palatino Linotype"/>
              </w:rPr>
              <w:t>/</w:t>
            </w:r>
          </w:p>
        </w:tc>
        <w:tc>
          <w:tcPr>
            <w:tcW w:w="1276" w:type="dxa"/>
          </w:tcPr>
          <w:p w14:paraId="1A1EAE5A" w14:textId="77777777" w:rsidR="0085209F" w:rsidRDefault="0085209F" w:rsidP="00FF6A0F">
            <w:pPr>
              <w:tabs>
                <w:tab w:val="left" w:pos="5415"/>
              </w:tabs>
              <w:rPr>
                <w:rFonts w:ascii="Palatino Linotype" w:hAnsi="Palatino Linotype"/>
              </w:rPr>
            </w:pPr>
          </w:p>
        </w:tc>
      </w:tr>
      <w:tr w:rsidR="0000141B" w14:paraId="45D7A921" w14:textId="77777777" w:rsidTr="0000141B">
        <w:trPr>
          <w:gridAfter w:val="4"/>
          <w:wAfter w:w="4997" w:type="dxa"/>
          <w:trHeight w:val="1146"/>
        </w:trPr>
        <w:tc>
          <w:tcPr>
            <w:tcW w:w="2263" w:type="dxa"/>
          </w:tcPr>
          <w:p w14:paraId="34BF5DF0" w14:textId="477633BC" w:rsidR="0000141B" w:rsidRDefault="0000141B" w:rsidP="005E168B">
            <w:pPr>
              <w:pStyle w:val="Listenabsatz"/>
              <w:numPr>
                <w:ilvl w:val="0"/>
                <w:numId w:val="7"/>
              </w:numPr>
              <w:tabs>
                <w:tab w:val="left" w:pos="5415"/>
              </w:tabs>
              <w:rPr>
                <w:rFonts w:ascii="Palatino Linotype" w:hAnsi="Palatino Linotype"/>
              </w:rPr>
            </w:pPr>
            <w:r>
              <w:rPr>
                <w:rFonts w:ascii="Palatino Linotype" w:hAnsi="Palatino Linotype"/>
              </w:rPr>
              <w:t>(15:00-15:50)</w:t>
            </w:r>
            <w:r w:rsidR="002F5D22">
              <w:rPr>
                <w:rStyle w:val="Funotenzeichen"/>
                <w:rFonts w:ascii="Palatino Linotype" w:hAnsi="Palatino Linotype"/>
              </w:rPr>
              <w:footnoteReference w:id="5"/>
            </w:r>
          </w:p>
        </w:tc>
        <w:tc>
          <w:tcPr>
            <w:tcW w:w="1134" w:type="dxa"/>
          </w:tcPr>
          <w:p w14:paraId="1804619B" w14:textId="77777777" w:rsidR="0000141B" w:rsidRDefault="0000141B" w:rsidP="00FF6A0F">
            <w:pPr>
              <w:tabs>
                <w:tab w:val="left" w:pos="5415"/>
              </w:tabs>
              <w:rPr>
                <w:rFonts w:ascii="Palatino Linotype" w:hAnsi="Palatino Linotype"/>
              </w:rPr>
            </w:pPr>
          </w:p>
          <w:p w14:paraId="2C838D71" w14:textId="7B213D37" w:rsidR="002F5D22" w:rsidRDefault="002F5D22" w:rsidP="002F5D22">
            <w:pPr>
              <w:tabs>
                <w:tab w:val="left" w:pos="5415"/>
              </w:tabs>
              <w:jc w:val="center"/>
              <w:rPr>
                <w:rFonts w:ascii="Palatino Linotype" w:hAnsi="Palatino Linotype"/>
              </w:rPr>
            </w:pPr>
            <w:r>
              <w:rPr>
                <w:rFonts w:ascii="Palatino Linotype" w:hAnsi="Palatino Linotype"/>
              </w:rPr>
              <w:t>/</w:t>
            </w:r>
          </w:p>
        </w:tc>
        <w:tc>
          <w:tcPr>
            <w:tcW w:w="1276" w:type="dxa"/>
          </w:tcPr>
          <w:p w14:paraId="4DD5E5F1" w14:textId="77777777" w:rsidR="0000141B" w:rsidRDefault="0000141B" w:rsidP="00FF6A0F">
            <w:pPr>
              <w:tabs>
                <w:tab w:val="left" w:pos="5415"/>
              </w:tabs>
              <w:rPr>
                <w:rFonts w:ascii="Palatino Linotype" w:hAnsi="Palatino Linotype"/>
              </w:rPr>
            </w:pPr>
          </w:p>
        </w:tc>
      </w:tr>
    </w:tbl>
    <w:p w14:paraId="2066C171" w14:textId="77777777" w:rsidR="005E168B" w:rsidRPr="005E168B" w:rsidRDefault="005E168B" w:rsidP="005E168B">
      <w:pPr>
        <w:tabs>
          <w:tab w:val="left" w:pos="5415"/>
        </w:tabs>
        <w:rPr>
          <w:rFonts w:ascii="Palatino Linotype" w:hAnsi="Palatino Linotype"/>
        </w:rPr>
      </w:pPr>
    </w:p>
    <w:p w14:paraId="2117D854" w14:textId="77777777" w:rsidR="005E168B" w:rsidRPr="000C6315" w:rsidRDefault="005E168B" w:rsidP="005E168B">
      <w:pPr>
        <w:tabs>
          <w:tab w:val="left" w:pos="5415"/>
        </w:tabs>
        <w:rPr>
          <w:rFonts w:ascii="Palatino Linotype" w:hAnsi="Palatino Linotype"/>
          <w:b/>
          <w:bCs/>
        </w:rPr>
      </w:pPr>
    </w:p>
    <w:p w14:paraId="1AED71AB" w14:textId="33E5934C" w:rsidR="005E168B" w:rsidRDefault="005E168B" w:rsidP="005E168B">
      <w:pPr>
        <w:tabs>
          <w:tab w:val="left" w:pos="5415"/>
        </w:tabs>
        <w:rPr>
          <w:rFonts w:ascii="Palatino Linotype" w:hAnsi="Palatino Linotype"/>
          <w:b/>
          <w:bCs/>
        </w:rPr>
      </w:pPr>
    </w:p>
    <w:p w14:paraId="0950A9C6" w14:textId="55748206" w:rsidR="0000141B" w:rsidRDefault="0000141B" w:rsidP="005E168B">
      <w:pPr>
        <w:tabs>
          <w:tab w:val="left" w:pos="5415"/>
        </w:tabs>
        <w:rPr>
          <w:rFonts w:ascii="Palatino Linotype" w:hAnsi="Palatino Linotype"/>
          <w:b/>
          <w:bCs/>
          <w:sz w:val="28"/>
          <w:szCs w:val="28"/>
        </w:rPr>
      </w:pPr>
      <w:r>
        <w:rPr>
          <w:rFonts w:ascii="Palatino Linotype" w:hAnsi="Palatino Linotype"/>
          <w:b/>
          <w:bCs/>
          <w:sz w:val="28"/>
          <w:szCs w:val="28"/>
        </w:rPr>
        <w:t>Lernberatung</w:t>
      </w:r>
    </w:p>
    <w:p w14:paraId="71AD08C7" w14:textId="6475ABFD" w:rsidR="0000141B" w:rsidRDefault="0000141B" w:rsidP="00D94E98">
      <w:pPr>
        <w:tabs>
          <w:tab w:val="left" w:pos="5415"/>
        </w:tabs>
        <w:jc w:val="both"/>
        <w:rPr>
          <w:rFonts w:ascii="Palatino Linotype" w:hAnsi="Palatino Linotype"/>
        </w:rPr>
      </w:pPr>
      <w:r>
        <w:rPr>
          <w:rFonts w:ascii="Palatino Linotype" w:hAnsi="Palatino Linotype"/>
        </w:rPr>
        <w:t>Am Franziskanergymnasium definiert sich Unterricht als Miteinander im Erarbeiten von Erkenntnissen und Kompetenzen. Oftmals müssen hierfür systematische Weichen gestellt bzw. methodische Ansätze bei den SchülerInnen verbessert bzw. auf den Weg gebracht werden, damit effizientes und somit auch befriedigendes Lernen auf den Weg zu bringen.</w:t>
      </w:r>
    </w:p>
    <w:p w14:paraId="1153F050" w14:textId="75777546" w:rsidR="0000141B" w:rsidRDefault="0000141B" w:rsidP="00D94E98">
      <w:pPr>
        <w:tabs>
          <w:tab w:val="left" w:pos="5415"/>
        </w:tabs>
        <w:jc w:val="both"/>
        <w:rPr>
          <w:rFonts w:ascii="Palatino Linotype" w:hAnsi="Palatino Linotype"/>
        </w:rPr>
      </w:pPr>
      <w:r>
        <w:rPr>
          <w:rFonts w:ascii="Palatino Linotype" w:hAnsi="Palatino Linotype"/>
        </w:rPr>
        <w:t>Aus diesem Grund wird an der Schule durchgehend eine Lernberatung seitens einer eigens dafür ausgebildeten Lehrkraft angeboten. Diese kann jederzeit und beliebig oft seitens der SchülerInnen in Anspruch genommen werden. Die Lernberatung erarbeitet in Zusammenarbeit mit den Fachprofessoren, den SchülerInnen und den Eltern individualisierte und auf die jeweiligen Bedürfnisse abgestimmte Konzepte und definiert zeitliche Fristen und Methoden der Fortschrittserhebung, um die SchülerInnen in ihrem Lernprozess bestmöglich begleiten und auf Veränderungen adäquat und zeitnah reagieren zu können.</w:t>
      </w:r>
    </w:p>
    <w:p w14:paraId="02DAF858" w14:textId="79D0D5DF" w:rsidR="0000141B" w:rsidRDefault="0000141B" w:rsidP="00D94E98">
      <w:pPr>
        <w:tabs>
          <w:tab w:val="left" w:pos="5415"/>
        </w:tabs>
        <w:jc w:val="both"/>
        <w:rPr>
          <w:rFonts w:ascii="Palatino Linotype" w:hAnsi="Palatino Linotype"/>
        </w:rPr>
      </w:pPr>
      <w:r>
        <w:rPr>
          <w:rFonts w:ascii="Palatino Linotype" w:hAnsi="Palatino Linotype"/>
        </w:rPr>
        <w:t>Die Lernberatung kann in einem zweiten Moment (nach erfolgter Bestandsaufnahme mit dem betroffenen Schüler) auf Wunsch auch im Beisein der Eltern erfolgen und während wie außerhalb der Unterrichtszeit stattfinden.</w:t>
      </w:r>
    </w:p>
    <w:p w14:paraId="5BA9CDA3" w14:textId="4407E5C0" w:rsidR="0000141B" w:rsidRDefault="0000141B" w:rsidP="00D94E98">
      <w:pPr>
        <w:tabs>
          <w:tab w:val="left" w:pos="5415"/>
        </w:tabs>
        <w:jc w:val="both"/>
        <w:rPr>
          <w:rFonts w:ascii="Palatino Linotype" w:hAnsi="Palatino Linotype"/>
        </w:rPr>
      </w:pPr>
      <w:r>
        <w:rPr>
          <w:rFonts w:ascii="Palatino Linotype" w:hAnsi="Palatino Linotype"/>
        </w:rPr>
        <w:t xml:space="preserve">Die </w:t>
      </w:r>
      <w:r w:rsidR="00D94E98">
        <w:rPr>
          <w:rFonts w:ascii="Palatino Linotype" w:hAnsi="Palatino Linotype"/>
        </w:rPr>
        <w:t>betroffenen Fachlehrer bzw. der Klassenrat werden regelmäßig über die Entwicklungen und Maßnahmen, welche damit im Zusammenhang stehen, informiert.</w:t>
      </w:r>
    </w:p>
    <w:p w14:paraId="7E05D275" w14:textId="4067DF4B" w:rsidR="00D94E98" w:rsidRDefault="00D94E98" w:rsidP="005E168B">
      <w:pPr>
        <w:tabs>
          <w:tab w:val="left" w:pos="5415"/>
        </w:tabs>
        <w:rPr>
          <w:rFonts w:ascii="Palatino Linotype" w:hAnsi="Palatino Linotype"/>
        </w:rPr>
      </w:pPr>
    </w:p>
    <w:p w14:paraId="6BEE25C6" w14:textId="2A2BFB7E" w:rsidR="00D94E98" w:rsidRDefault="00D94E98" w:rsidP="005E168B">
      <w:pPr>
        <w:tabs>
          <w:tab w:val="left" w:pos="5415"/>
        </w:tabs>
        <w:rPr>
          <w:rFonts w:ascii="Palatino Linotype" w:hAnsi="Palatino Linotype"/>
        </w:rPr>
      </w:pPr>
    </w:p>
    <w:p w14:paraId="745BCD3D" w14:textId="00DD8D68" w:rsidR="00D94E98" w:rsidRDefault="00D94E98" w:rsidP="005E168B">
      <w:pPr>
        <w:tabs>
          <w:tab w:val="left" w:pos="5415"/>
        </w:tabs>
        <w:rPr>
          <w:rFonts w:ascii="Palatino Linotype" w:hAnsi="Palatino Linotype"/>
        </w:rPr>
      </w:pPr>
    </w:p>
    <w:p w14:paraId="4E868627" w14:textId="19D568ED" w:rsidR="00D94E98" w:rsidRDefault="00D94E98" w:rsidP="005E168B">
      <w:pPr>
        <w:tabs>
          <w:tab w:val="left" w:pos="5415"/>
        </w:tabs>
        <w:rPr>
          <w:rFonts w:ascii="Palatino Linotype" w:hAnsi="Palatino Linotype"/>
        </w:rPr>
      </w:pPr>
    </w:p>
    <w:p w14:paraId="2B271A79" w14:textId="162F6DA6" w:rsidR="00D94E98" w:rsidRDefault="00D94E98" w:rsidP="005E168B">
      <w:pPr>
        <w:tabs>
          <w:tab w:val="left" w:pos="5415"/>
        </w:tabs>
        <w:rPr>
          <w:rFonts w:ascii="Palatino Linotype" w:hAnsi="Palatino Linotype"/>
        </w:rPr>
      </w:pPr>
    </w:p>
    <w:p w14:paraId="348E3D0A" w14:textId="4FC88A44" w:rsidR="00D94E98" w:rsidRDefault="00D94E98" w:rsidP="005E168B">
      <w:pPr>
        <w:tabs>
          <w:tab w:val="left" w:pos="5415"/>
        </w:tabs>
        <w:rPr>
          <w:rFonts w:ascii="Palatino Linotype" w:hAnsi="Palatino Linotype"/>
        </w:rPr>
      </w:pPr>
    </w:p>
    <w:p w14:paraId="5B6D202D" w14:textId="04785783" w:rsidR="00D94E98" w:rsidRDefault="00D94E98" w:rsidP="005E168B">
      <w:pPr>
        <w:tabs>
          <w:tab w:val="left" w:pos="5415"/>
        </w:tabs>
        <w:rPr>
          <w:rFonts w:ascii="Palatino Linotype" w:hAnsi="Palatino Linotype"/>
        </w:rPr>
      </w:pPr>
    </w:p>
    <w:p w14:paraId="17C1E50E" w14:textId="047D00DD" w:rsidR="00D94E98" w:rsidRDefault="00D94E98" w:rsidP="005E168B">
      <w:pPr>
        <w:tabs>
          <w:tab w:val="left" w:pos="5415"/>
        </w:tabs>
        <w:rPr>
          <w:rFonts w:ascii="Palatino Linotype" w:hAnsi="Palatino Linotype"/>
        </w:rPr>
      </w:pPr>
    </w:p>
    <w:p w14:paraId="4A96C94B" w14:textId="15B52621" w:rsidR="00D94E98" w:rsidRDefault="00D94E98" w:rsidP="005E168B">
      <w:pPr>
        <w:tabs>
          <w:tab w:val="left" w:pos="5415"/>
        </w:tabs>
        <w:rPr>
          <w:rFonts w:ascii="Palatino Linotype" w:hAnsi="Palatino Linotype"/>
        </w:rPr>
      </w:pPr>
    </w:p>
    <w:p w14:paraId="61847855" w14:textId="3209457F" w:rsidR="00D94E98" w:rsidRDefault="00D94E98" w:rsidP="005E168B">
      <w:pPr>
        <w:tabs>
          <w:tab w:val="left" w:pos="5415"/>
        </w:tabs>
        <w:rPr>
          <w:rFonts w:ascii="Palatino Linotype" w:hAnsi="Palatino Linotype"/>
        </w:rPr>
      </w:pPr>
    </w:p>
    <w:p w14:paraId="28BBF334" w14:textId="4D6DD21B" w:rsidR="00D94E98" w:rsidRDefault="00D94E98" w:rsidP="005E168B">
      <w:pPr>
        <w:tabs>
          <w:tab w:val="left" w:pos="5415"/>
        </w:tabs>
        <w:rPr>
          <w:rFonts w:ascii="Palatino Linotype" w:hAnsi="Palatino Linotype"/>
        </w:rPr>
      </w:pPr>
    </w:p>
    <w:p w14:paraId="092222D7" w14:textId="7D9F3B16" w:rsidR="00D94E98" w:rsidRDefault="00D94E98" w:rsidP="005E168B">
      <w:pPr>
        <w:tabs>
          <w:tab w:val="left" w:pos="5415"/>
        </w:tabs>
        <w:rPr>
          <w:rFonts w:ascii="Palatino Linotype" w:hAnsi="Palatino Linotype"/>
        </w:rPr>
      </w:pPr>
    </w:p>
    <w:p w14:paraId="60AAC8E8" w14:textId="12EA4752" w:rsidR="00D94E98" w:rsidRDefault="00D94E98" w:rsidP="005E168B">
      <w:pPr>
        <w:tabs>
          <w:tab w:val="left" w:pos="5415"/>
        </w:tabs>
        <w:rPr>
          <w:rFonts w:ascii="Palatino Linotype" w:hAnsi="Palatino Linotype"/>
        </w:rPr>
      </w:pPr>
    </w:p>
    <w:p w14:paraId="40BEE2DD" w14:textId="76121C76" w:rsidR="00D94E98" w:rsidRDefault="00D94E98" w:rsidP="005E168B">
      <w:pPr>
        <w:tabs>
          <w:tab w:val="left" w:pos="5415"/>
        </w:tabs>
        <w:rPr>
          <w:rFonts w:ascii="Palatino Linotype" w:hAnsi="Palatino Linotype"/>
        </w:rPr>
      </w:pPr>
    </w:p>
    <w:p w14:paraId="2FDAD574" w14:textId="793B7CE8" w:rsidR="00D94E98" w:rsidRDefault="00D94E98" w:rsidP="005E168B">
      <w:pPr>
        <w:tabs>
          <w:tab w:val="left" w:pos="5415"/>
        </w:tabs>
        <w:rPr>
          <w:rFonts w:ascii="Palatino Linotype" w:hAnsi="Palatino Linotype"/>
        </w:rPr>
      </w:pPr>
    </w:p>
    <w:p w14:paraId="7A33D234" w14:textId="311413E5" w:rsidR="00D94E98" w:rsidRDefault="00D94E98" w:rsidP="005E168B">
      <w:pPr>
        <w:tabs>
          <w:tab w:val="left" w:pos="5415"/>
        </w:tabs>
        <w:rPr>
          <w:rFonts w:ascii="Palatino Linotype" w:hAnsi="Palatino Linotype"/>
        </w:rPr>
      </w:pPr>
    </w:p>
    <w:p w14:paraId="4E750998" w14:textId="77777777" w:rsidR="00D94E98" w:rsidRDefault="00D94E98" w:rsidP="00BA7295">
      <w:pPr>
        <w:tabs>
          <w:tab w:val="left" w:pos="5415"/>
        </w:tabs>
        <w:jc w:val="both"/>
        <w:rPr>
          <w:rFonts w:ascii="Palatino Linotype" w:hAnsi="Palatino Linotype"/>
          <w:b/>
          <w:bCs/>
          <w:sz w:val="28"/>
          <w:szCs w:val="28"/>
        </w:rPr>
      </w:pPr>
      <w:r w:rsidRPr="00D94E98">
        <w:rPr>
          <w:rFonts w:ascii="Palatino Linotype" w:hAnsi="Palatino Linotype"/>
          <w:b/>
          <w:bCs/>
          <w:sz w:val="28"/>
          <w:szCs w:val="28"/>
        </w:rPr>
        <w:t>Individualisierung und Inklusion</w:t>
      </w:r>
    </w:p>
    <w:p w14:paraId="278FCB97" w14:textId="77777777" w:rsidR="00D94E98" w:rsidRDefault="00D94E98" w:rsidP="00BA7295">
      <w:pPr>
        <w:tabs>
          <w:tab w:val="left" w:pos="5415"/>
        </w:tabs>
        <w:jc w:val="both"/>
        <w:rPr>
          <w:rFonts w:ascii="Palatino Linotype" w:hAnsi="Palatino Linotype"/>
        </w:rPr>
      </w:pPr>
      <w:r>
        <w:rPr>
          <w:rFonts w:ascii="Palatino Linotype" w:hAnsi="Palatino Linotype"/>
        </w:rPr>
        <w:t>Erklärtes Ziel der Schule ist es, die SchülerInnen in einem Geist der Solidarität und des zivilen Verantwortungsbewusstseins zu eigenständigen, selbstsicheren und sich ihrer selbst bewusst seienden jungen Menschen heranzubilden und zu erziehen.</w:t>
      </w:r>
    </w:p>
    <w:p w14:paraId="5CFB97C5" w14:textId="265B8715" w:rsidR="00D94E98" w:rsidRDefault="00D94E98" w:rsidP="00BA7295">
      <w:pPr>
        <w:tabs>
          <w:tab w:val="left" w:pos="5415"/>
        </w:tabs>
        <w:jc w:val="both"/>
        <w:rPr>
          <w:rFonts w:ascii="Palatino Linotype" w:hAnsi="Palatino Linotype"/>
        </w:rPr>
      </w:pPr>
      <w:r>
        <w:rPr>
          <w:rFonts w:ascii="Palatino Linotype" w:hAnsi="Palatino Linotype"/>
        </w:rPr>
        <w:t xml:space="preserve">In diesem Zusammenhang spielen die Begriffe Individualisierung und Inklusion eine fundamentale Rolle und werden am Franziskanergymnasium </w:t>
      </w:r>
      <w:proofErr w:type="gramStart"/>
      <w:r>
        <w:rPr>
          <w:rFonts w:ascii="Palatino Linotype" w:hAnsi="Palatino Linotype"/>
        </w:rPr>
        <w:t>nach folgenden</w:t>
      </w:r>
      <w:proofErr w:type="gramEnd"/>
      <w:r>
        <w:rPr>
          <w:rFonts w:ascii="Palatino Linotype" w:hAnsi="Palatino Linotype"/>
        </w:rPr>
        <w:t xml:space="preserve"> Vorgaben definiert und umgesetzt:</w:t>
      </w:r>
    </w:p>
    <w:p w14:paraId="766322B4" w14:textId="77777777" w:rsidR="00D94E98" w:rsidRPr="00F27D1B" w:rsidRDefault="00D94E98" w:rsidP="00BA7295">
      <w:pPr>
        <w:pStyle w:val="Listenabsatz"/>
        <w:numPr>
          <w:ilvl w:val="0"/>
          <w:numId w:val="8"/>
        </w:numPr>
        <w:tabs>
          <w:tab w:val="left" w:pos="5415"/>
        </w:tabs>
        <w:jc w:val="both"/>
        <w:rPr>
          <w:rFonts w:ascii="Palatino Linotype" w:hAnsi="Palatino Linotype"/>
          <w:b/>
          <w:bCs/>
        </w:rPr>
      </w:pPr>
      <w:r w:rsidRPr="00F27D1B">
        <w:rPr>
          <w:rFonts w:ascii="Palatino Linotype" w:hAnsi="Palatino Linotype"/>
          <w:b/>
          <w:bCs/>
        </w:rPr>
        <w:t>Individualisierung</w:t>
      </w:r>
    </w:p>
    <w:p w14:paraId="622B1EBD" w14:textId="77777777" w:rsidR="00D94E98" w:rsidRDefault="00D94E98" w:rsidP="00BA7295">
      <w:pPr>
        <w:tabs>
          <w:tab w:val="left" w:pos="5415"/>
        </w:tabs>
        <w:jc w:val="both"/>
        <w:rPr>
          <w:rFonts w:ascii="Palatino Linotype" w:hAnsi="Palatino Linotype"/>
        </w:rPr>
      </w:pPr>
      <w:r>
        <w:rPr>
          <w:rFonts w:ascii="Palatino Linotype" w:hAnsi="Palatino Linotype"/>
        </w:rPr>
        <w:t xml:space="preserve">Alle SchülerInnen werden in ihrer Einzigartigkeit von der Schulgemeinschaft anerkannt. Dies zeigt sich am respekt- und verständnisvollen Umgang mit den jeweiligen Bedürfnissen, Wünschen und speziellen Eigenschaften sowie Fähigkeiten. </w:t>
      </w:r>
    </w:p>
    <w:p w14:paraId="1051D443" w14:textId="2E48B78D" w:rsidR="00380B49" w:rsidRDefault="00D94E98" w:rsidP="00BA7295">
      <w:pPr>
        <w:tabs>
          <w:tab w:val="left" w:pos="5415"/>
        </w:tabs>
        <w:jc w:val="both"/>
        <w:rPr>
          <w:rFonts w:ascii="Palatino Linotype" w:hAnsi="Palatino Linotype"/>
        </w:rPr>
      </w:pPr>
      <w:r>
        <w:rPr>
          <w:rFonts w:ascii="Palatino Linotype" w:hAnsi="Palatino Linotype"/>
        </w:rPr>
        <w:t xml:space="preserve">In diesem Kontext versucht die Schulgemeinschaft über diversifizierte Nachmittagsangebote in Kleingruppen den inhaltlichen Interessen der SchülerInnen bestmöglich Rechnung zu tragen. Außerdem ist eine inhaltliche und methodische Variatio in der Gestaltung des Unterrichts Kernpunkt des Leitbilds der Schule. </w:t>
      </w:r>
      <w:r w:rsidR="00380B49">
        <w:rPr>
          <w:rFonts w:ascii="Palatino Linotype" w:hAnsi="Palatino Linotype"/>
        </w:rPr>
        <w:t>Das Arbeiten in Kleingruppen sowie das projektbezogene Arbeiten stärken diverse Aspekte sozialen Lernens sowie persönlichkeitsbildender Prozesse.</w:t>
      </w:r>
    </w:p>
    <w:p w14:paraId="508B4FF5" w14:textId="78E6EA3A" w:rsidR="00380B49" w:rsidRDefault="00380B49" w:rsidP="00BA7295">
      <w:pPr>
        <w:tabs>
          <w:tab w:val="left" w:pos="5415"/>
        </w:tabs>
        <w:jc w:val="both"/>
        <w:rPr>
          <w:rFonts w:ascii="Palatino Linotype" w:hAnsi="Palatino Linotype"/>
        </w:rPr>
      </w:pPr>
      <w:r>
        <w:rPr>
          <w:rFonts w:ascii="Palatino Linotype" w:hAnsi="Palatino Linotype"/>
        </w:rPr>
        <w:t xml:space="preserve">Selbstredend werden am Franziskanergymnasium im Bedarfsfalle individuelle Lehr- und Bewertungsformen erarbeitet und umgesetzt. Diesen wird generell v.a. im Zuge des </w:t>
      </w:r>
      <w:proofErr w:type="spellStart"/>
      <w:r>
        <w:rPr>
          <w:rFonts w:ascii="Palatino Linotype" w:hAnsi="Palatino Linotype"/>
        </w:rPr>
        <w:t>Copräsenzunterrichts</w:t>
      </w:r>
      <w:proofErr w:type="spellEnd"/>
      <w:r>
        <w:rPr>
          <w:rFonts w:ascii="Palatino Linotype" w:hAnsi="Palatino Linotype"/>
        </w:rPr>
        <w:t xml:space="preserve"> Rechnung getragen, welcher ein gezieltes Eingehen auf die sozialen und schulischen Bedürfnisse der Schüler ermöglicht.</w:t>
      </w:r>
    </w:p>
    <w:p w14:paraId="336BA1F3" w14:textId="205A09DF" w:rsidR="00380B49" w:rsidRDefault="00D94E98" w:rsidP="00BA7295">
      <w:pPr>
        <w:tabs>
          <w:tab w:val="left" w:pos="5415"/>
        </w:tabs>
        <w:jc w:val="both"/>
        <w:rPr>
          <w:rFonts w:ascii="Palatino Linotype" w:hAnsi="Palatino Linotype"/>
        </w:rPr>
      </w:pPr>
      <w:r>
        <w:rPr>
          <w:rFonts w:ascii="Palatino Linotype" w:hAnsi="Palatino Linotype"/>
        </w:rPr>
        <w:t xml:space="preserve">Über persönliche Sprechstunden </w:t>
      </w:r>
      <w:r w:rsidR="00380B49">
        <w:rPr>
          <w:rFonts w:ascii="Palatino Linotype" w:hAnsi="Palatino Linotype"/>
        </w:rPr>
        <w:t>ausschließlich</w:t>
      </w:r>
      <w:r>
        <w:rPr>
          <w:rFonts w:ascii="Palatino Linotype" w:hAnsi="Palatino Linotype"/>
        </w:rPr>
        <w:t xml:space="preserve"> für Schüler soll der persönliche Kontakt zwischen Lehrenden und Lernenden auf einer semiinstitutionellen Ebene gefördert werden.</w:t>
      </w:r>
    </w:p>
    <w:p w14:paraId="09E161B9" w14:textId="77777777" w:rsidR="00380B49" w:rsidRPr="00F27D1B" w:rsidRDefault="00380B49" w:rsidP="00BA7295">
      <w:pPr>
        <w:pStyle w:val="Listenabsatz"/>
        <w:numPr>
          <w:ilvl w:val="0"/>
          <w:numId w:val="8"/>
        </w:numPr>
        <w:tabs>
          <w:tab w:val="left" w:pos="5415"/>
        </w:tabs>
        <w:jc w:val="both"/>
        <w:rPr>
          <w:rFonts w:ascii="Palatino Linotype" w:hAnsi="Palatino Linotype"/>
          <w:b/>
          <w:bCs/>
        </w:rPr>
      </w:pPr>
      <w:r w:rsidRPr="00F27D1B">
        <w:rPr>
          <w:rFonts w:ascii="Palatino Linotype" w:hAnsi="Palatino Linotype"/>
          <w:b/>
          <w:bCs/>
        </w:rPr>
        <w:t>Inklusion</w:t>
      </w:r>
    </w:p>
    <w:p w14:paraId="6A4C0D88" w14:textId="0550346B" w:rsidR="00D94E98" w:rsidRDefault="00380B49" w:rsidP="00BA7295">
      <w:pPr>
        <w:tabs>
          <w:tab w:val="left" w:pos="5415"/>
        </w:tabs>
        <w:jc w:val="both"/>
        <w:rPr>
          <w:rFonts w:ascii="Palatino Linotype" w:hAnsi="Palatino Linotype"/>
        </w:rPr>
      </w:pPr>
      <w:r>
        <w:rPr>
          <w:rFonts w:ascii="Palatino Linotype" w:hAnsi="Palatino Linotype"/>
        </w:rPr>
        <w:t>Alls christliche Privatschule ist das Franziskanergymnasium dem Prinzip der Inklusion in besonderem Maße verpflichtet. In diesem Zusammenhang lebt die Schule ein weltoffenes und von Toleranz geprägtes Weltbild, welches in einem dialektischen</w:t>
      </w:r>
      <w:r w:rsidR="00F27D1B">
        <w:rPr>
          <w:rFonts w:ascii="Palatino Linotype" w:hAnsi="Palatino Linotype"/>
        </w:rPr>
        <w:t xml:space="preserve"> Prozess Unterschiede und Differenzen, sei es im sozialen, sprachlichen, religiösen oder kulturellen Kontext als Bereicherung für die Allgemeinheit hervorhebt.</w:t>
      </w:r>
    </w:p>
    <w:p w14:paraId="0E0FA99E" w14:textId="13B20B32" w:rsidR="00F27D1B" w:rsidRDefault="00F27D1B" w:rsidP="00BA7295">
      <w:pPr>
        <w:tabs>
          <w:tab w:val="left" w:pos="5415"/>
        </w:tabs>
        <w:jc w:val="both"/>
        <w:rPr>
          <w:rFonts w:ascii="Palatino Linotype" w:hAnsi="Palatino Linotype"/>
        </w:rPr>
      </w:pPr>
      <w:r>
        <w:rPr>
          <w:rFonts w:ascii="Palatino Linotype" w:hAnsi="Palatino Linotype"/>
        </w:rPr>
        <w:t xml:space="preserve">Im schulischen Alltag geht der Begriff der Inklusion einher mit einem Konzept der Homogenisierung bei gleichzeitiger Beibehaltung der heterogenen Aspekte einer Klassengemeinschaft. In diesem Zusammenhang steht die Frage nach einer gemeinsamen Teilhabe aller an allen Bereichen des Unterrichts im Zentrum. Im Zusammenspiel auch mit außerschulischen Partnern, dem Einsatz der nötigen Ressourcen sowie der entsprechenden Schulung des unterrichtenden Personals sowie einem konsequenten </w:t>
      </w:r>
      <w:proofErr w:type="spellStart"/>
      <w:r>
        <w:rPr>
          <w:rFonts w:ascii="Palatino Linotype" w:hAnsi="Palatino Linotype"/>
        </w:rPr>
        <w:t>Monitoringprozess</w:t>
      </w:r>
      <w:proofErr w:type="spellEnd"/>
      <w:r>
        <w:rPr>
          <w:rFonts w:ascii="Palatino Linotype" w:hAnsi="Palatino Linotype"/>
        </w:rPr>
        <w:t>, an dessen Ende die Definition und Weiterentwicklung qualitativer Konzepte steht wird somit der Inklusion an der Schule dauerhaft Rechnung getragen.</w:t>
      </w:r>
    </w:p>
    <w:p w14:paraId="306441BA" w14:textId="113A37C4" w:rsidR="00B82EDF" w:rsidRDefault="00B82EDF" w:rsidP="00BA7295">
      <w:pPr>
        <w:tabs>
          <w:tab w:val="left" w:pos="5415"/>
        </w:tabs>
        <w:jc w:val="both"/>
        <w:rPr>
          <w:rFonts w:ascii="Palatino Linotype" w:hAnsi="Palatino Linotype"/>
        </w:rPr>
      </w:pPr>
    </w:p>
    <w:p w14:paraId="6C610EF6" w14:textId="77777777" w:rsidR="00B82EDF" w:rsidRDefault="00B82EDF" w:rsidP="00BA7295">
      <w:pPr>
        <w:tabs>
          <w:tab w:val="left" w:pos="5415"/>
        </w:tabs>
        <w:jc w:val="both"/>
        <w:rPr>
          <w:rFonts w:ascii="Palatino Linotype" w:hAnsi="Palatino Linotype"/>
          <w:b/>
          <w:bCs/>
          <w:sz w:val="28"/>
          <w:szCs w:val="28"/>
        </w:rPr>
      </w:pPr>
      <w:r w:rsidRPr="00B82EDF">
        <w:rPr>
          <w:rFonts w:ascii="Palatino Linotype" w:hAnsi="Palatino Linotype"/>
          <w:b/>
          <w:bCs/>
          <w:sz w:val="28"/>
          <w:szCs w:val="28"/>
        </w:rPr>
        <w:t>Nachmittagsangebote</w:t>
      </w:r>
    </w:p>
    <w:p w14:paraId="153612C0" w14:textId="567A143C" w:rsidR="00B82EDF" w:rsidRDefault="00B82EDF" w:rsidP="00BA7295">
      <w:pPr>
        <w:tabs>
          <w:tab w:val="left" w:pos="5415"/>
        </w:tabs>
        <w:jc w:val="both"/>
        <w:rPr>
          <w:rFonts w:ascii="Palatino Linotype" w:hAnsi="Palatino Linotype"/>
          <w:b/>
          <w:bCs/>
          <w:sz w:val="28"/>
          <w:szCs w:val="28"/>
        </w:rPr>
      </w:pPr>
    </w:p>
    <w:p w14:paraId="24671C63" w14:textId="4B52CF18" w:rsidR="00B82EDF" w:rsidRDefault="00B82EDF" w:rsidP="00BA7295">
      <w:pPr>
        <w:tabs>
          <w:tab w:val="left" w:pos="5415"/>
        </w:tabs>
        <w:jc w:val="both"/>
        <w:rPr>
          <w:rFonts w:ascii="Palatino Linotype" w:hAnsi="Palatino Linotype"/>
        </w:rPr>
      </w:pPr>
      <w:r>
        <w:rPr>
          <w:rFonts w:ascii="Palatino Linotype" w:hAnsi="Palatino Linotype"/>
        </w:rPr>
        <w:t xml:space="preserve">Mit dem Schuljahr 2005/2006 wurde am Franziskanergymnasium eine Praxis eingeführt, die seinerzeit in der Südtiroler Schulwelt bahnbrechend war und seitdem viele Nachahmer gefunden hat: der </w:t>
      </w:r>
      <w:r w:rsidRPr="00B82EDF">
        <w:rPr>
          <w:rFonts w:ascii="Palatino Linotype" w:hAnsi="Palatino Linotype"/>
          <w:b/>
          <w:bCs/>
        </w:rPr>
        <w:t>Projektunterricht am Nachmittag</w:t>
      </w:r>
      <w:r>
        <w:rPr>
          <w:rFonts w:ascii="Palatino Linotype" w:hAnsi="Palatino Linotype"/>
        </w:rPr>
        <w:t>.</w:t>
      </w:r>
    </w:p>
    <w:p w14:paraId="42DFA4F5" w14:textId="49D0D96F" w:rsidR="00B82EDF" w:rsidRDefault="00B82EDF" w:rsidP="00BA7295">
      <w:pPr>
        <w:tabs>
          <w:tab w:val="left" w:pos="5415"/>
        </w:tabs>
        <w:jc w:val="both"/>
        <w:rPr>
          <w:rFonts w:ascii="Palatino Linotype" w:hAnsi="Palatino Linotype"/>
        </w:rPr>
      </w:pPr>
      <w:r>
        <w:rPr>
          <w:rFonts w:ascii="Palatino Linotype" w:hAnsi="Palatino Linotype"/>
        </w:rPr>
        <w:t>Vorrangiges Ziel der Initiative war es, vor allem die Mittelschüler vom verpflichtenden Nachmittagsunterricht an einem festgesetzten Tag zu befreien und ihnen stattdessen die Möglichkeit zu geben, einen Teil ihres schulischen Curriculums nach eigenen Maßgaben und Interessen gestalten zu können.</w:t>
      </w:r>
    </w:p>
    <w:p w14:paraId="74341FC2" w14:textId="43227A3E" w:rsidR="00B4625F" w:rsidRDefault="00B82EDF" w:rsidP="00BA7295">
      <w:pPr>
        <w:tabs>
          <w:tab w:val="left" w:pos="5415"/>
        </w:tabs>
        <w:jc w:val="both"/>
        <w:rPr>
          <w:rFonts w:ascii="Palatino Linotype" w:hAnsi="Palatino Linotype"/>
        </w:rPr>
      </w:pPr>
      <w:r>
        <w:rPr>
          <w:rFonts w:ascii="Palatino Linotype" w:hAnsi="Palatino Linotype"/>
        </w:rPr>
        <w:t xml:space="preserve">In der konkreten Ausrichtung der Initiative standen die beiden Begriffe </w:t>
      </w:r>
      <w:r>
        <w:rPr>
          <w:rFonts w:ascii="Palatino Linotype" w:hAnsi="Palatino Linotype"/>
          <w:b/>
          <w:bCs/>
        </w:rPr>
        <w:t xml:space="preserve">fördern </w:t>
      </w:r>
      <w:r>
        <w:rPr>
          <w:rFonts w:ascii="Palatino Linotype" w:hAnsi="Palatino Linotype"/>
        </w:rPr>
        <w:t xml:space="preserve">und </w:t>
      </w:r>
      <w:r>
        <w:rPr>
          <w:rFonts w:ascii="Palatino Linotype" w:hAnsi="Palatino Linotype"/>
          <w:b/>
          <w:bCs/>
        </w:rPr>
        <w:t xml:space="preserve">fordern </w:t>
      </w:r>
      <w:r>
        <w:rPr>
          <w:rFonts w:ascii="Palatino Linotype" w:hAnsi="Palatino Linotype"/>
        </w:rPr>
        <w:t xml:space="preserve">im Vordergrund. Den SchülerInnen sollte mit den Nachmittagsprojekten die Möglichkeit gegeben werden, an ihren Schwächen ebenso zu arbeiten wie ihre Stärken auszubauen und zu fördern. </w:t>
      </w:r>
    </w:p>
    <w:p w14:paraId="496657E9" w14:textId="01EB555D" w:rsidR="00B82EDF" w:rsidRDefault="00B82EDF" w:rsidP="00BA7295">
      <w:pPr>
        <w:tabs>
          <w:tab w:val="left" w:pos="5415"/>
        </w:tabs>
        <w:jc w:val="both"/>
        <w:rPr>
          <w:rFonts w:ascii="Palatino Linotype" w:hAnsi="Palatino Linotype"/>
        </w:rPr>
      </w:pPr>
      <w:r>
        <w:rPr>
          <w:rFonts w:ascii="Palatino Linotype" w:hAnsi="Palatino Linotype"/>
        </w:rPr>
        <w:t xml:space="preserve">Der Ablauf und die Organisation der Nachmittagsangebote </w:t>
      </w:r>
      <w:r w:rsidR="00BA7295">
        <w:rPr>
          <w:rFonts w:ascii="Palatino Linotype" w:hAnsi="Palatino Linotype"/>
        </w:rPr>
        <w:t>sind</w:t>
      </w:r>
      <w:r>
        <w:rPr>
          <w:rFonts w:ascii="Palatino Linotype" w:hAnsi="Palatino Linotype"/>
        </w:rPr>
        <w:t xml:space="preserve"> denkbar einfach gestaltet:</w:t>
      </w:r>
    </w:p>
    <w:p w14:paraId="068FEE96" w14:textId="6517AF65" w:rsidR="00B82EDF" w:rsidRDefault="00B82EDF" w:rsidP="00BA7295">
      <w:pPr>
        <w:tabs>
          <w:tab w:val="left" w:pos="5415"/>
        </w:tabs>
        <w:jc w:val="both"/>
        <w:rPr>
          <w:rFonts w:ascii="Palatino Linotype" w:hAnsi="Palatino Linotype"/>
        </w:rPr>
      </w:pPr>
      <w:r>
        <w:rPr>
          <w:rFonts w:ascii="Palatino Linotype" w:hAnsi="Palatino Linotype"/>
        </w:rPr>
        <w:t>1) Im Sommer eines jeden Jahres werden seitens der Professoren des Hauses (in Ausnahmefällen auch seitens externer Referenten) die Kurse bzw. das Kursangebot definiert. Dabei laufen beim Projektkoordinator alle Informationen über Inhalt, Dauer, Intervall und Zielgruppe</w:t>
      </w:r>
      <w:r w:rsidR="00B4625F">
        <w:rPr>
          <w:rFonts w:ascii="Palatino Linotype" w:hAnsi="Palatino Linotype"/>
        </w:rPr>
        <w:t xml:space="preserve"> und Gruppenstärke</w:t>
      </w:r>
      <w:r>
        <w:rPr>
          <w:rFonts w:ascii="Palatino Linotype" w:hAnsi="Palatino Linotype"/>
        </w:rPr>
        <w:t xml:space="preserve"> des jeweiligen Kurses zusammen.</w:t>
      </w:r>
    </w:p>
    <w:p w14:paraId="6B5F826E" w14:textId="3C368F0D" w:rsidR="00B4625F" w:rsidRDefault="00B4625F" w:rsidP="00BA7295">
      <w:pPr>
        <w:tabs>
          <w:tab w:val="left" w:pos="5415"/>
        </w:tabs>
        <w:jc w:val="both"/>
        <w:rPr>
          <w:rFonts w:ascii="Palatino Linotype" w:hAnsi="Palatino Linotype"/>
        </w:rPr>
      </w:pPr>
      <w:r>
        <w:rPr>
          <w:rFonts w:ascii="Palatino Linotype" w:hAnsi="Palatino Linotype"/>
        </w:rPr>
        <w:t>2) Bereits im Vorfeld hat der Klassenrat einer jeden Klasse Empfehlungen für den Besuch der Kurse seitens der SchülerInnen ausgesprochen und diese den SchülerInnen mitgeteilt. Diese Empfehlungen ergehen gewöhnlich v.a. im Zusammenhang mit Stütz- oder Aufholkursen.</w:t>
      </w:r>
    </w:p>
    <w:p w14:paraId="09C00F31" w14:textId="5BB1E901" w:rsidR="00B4625F" w:rsidRDefault="00B4625F" w:rsidP="00BA7295">
      <w:pPr>
        <w:tabs>
          <w:tab w:val="left" w:pos="5415"/>
        </w:tabs>
        <w:jc w:val="both"/>
        <w:rPr>
          <w:rFonts w:ascii="Palatino Linotype" w:hAnsi="Palatino Linotype"/>
        </w:rPr>
      </w:pPr>
      <w:r>
        <w:rPr>
          <w:rFonts w:ascii="Palatino Linotype" w:hAnsi="Palatino Linotype"/>
        </w:rPr>
        <w:t xml:space="preserve">3) Die SchülerInnen bekommen Ende August ein komplettes Verzeichnis der angebotenen Kurse (es sind in der Regel </w:t>
      </w:r>
      <w:r w:rsidR="00ED1A54">
        <w:rPr>
          <w:rFonts w:ascii="Palatino Linotype" w:hAnsi="Palatino Linotype"/>
        </w:rPr>
        <w:t>über</w:t>
      </w:r>
      <w:r>
        <w:rPr>
          <w:rFonts w:ascii="Palatino Linotype" w:hAnsi="Palatino Linotype"/>
        </w:rPr>
        <w:t xml:space="preserve"> 80!) zugeschickt und können nun nach Interessenslage und/oder zeitlicher Verfügbarkeit ihre Kurse nachfallender Präferenz wählen. Der Koordinator weist schließlich die Kurse</w:t>
      </w:r>
      <w:r w:rsidR="00BA7295">
        <w:rPr>
          <w:rFonts w:ascii="Palatino Linotype" w:hAnsi="Palatino Linotype"/>
        </w:rPr>
        <w:t xml:space="preserve"> (wenn möglich auf der Basis der Erstnennungen)</w:t>
      </w:r>
      <w:r>
        <w:rPr>
          <w:rFonts w:ascii="Palatino Linotype" w:hAnsi="Palatino Linotype"/>
        </w:rPr>
        <w:t xml:space="preserve"> zu und teilt die Zuweisung letztlich auch mit, sodass die Kurse dann im Oktober starten können.</w:t>
      </w:r>
    </w:p>
    <w:p w14:paraId="018507F5" w14:textId="1CC198E8" w:rsidR="00B4625F" w:rsidRDefault="00BA7295" w:rsidP="00BA7295">
      <w:pPr>
        <w:tabs>
          <w:tab w:val="left" w:pos="5415"/>
        </w:tabs>
        <w:jc w:val="both"/>
        <w:rPr>
          <w:rFonts w:ascii="Palatino Linotype" w:hAnsi="Palatino Linotype"/>
        </w:rPr>
      </w:pPr>
      <w:r>
        <w:rPr>
          <w:rFonts w:ascii="Palatino Linotype" w:hAnsi="Palatino Linotype"/>
        </w:rPr>
        <w:t xml:space="preserve">Im Falle von etwaigen Fehlern oder Missverständnissen bei der Anmeldung bzw. beim Ausfüllen des Anmeldeformulars stehen Koordinator und Direktor an einem festgesetzten Nachmittag zur Verfügung, um gemeinsam </w:t>
      </w:r>
      <w:proofErr w:type="gramStart"/>
      <w:r>
        <w:rPr>
          <w:rFonts w:ascii="Palatino Linotype" w:hAnsi="Palatino Linotype"/>
        </w:rPr>
        <w:t>mit SchülerInnen</w:t>
      </w:r>
      <w:proofErr w:type="gramEnd"/>
      <w:r>
        <w:rPr>
          <w:rFonts w:ascii="Palatino Linotype" w:hAnsi="Palatino Linotype"/>
        </w:rPr>
        <w:t xml:space="preserve"> und Eltern Lösungen zu finden.</w:t>
      </w:r>
    </w:p>
    <w:p w14:paraId="7340F7C9" w14:textId="49FA8E0E" w:rsidR="00B4625F" w:rsidRDefault="00B4625F" w:rsidP="00BA7295">
      <w:pPr>
        <w:tabs>
          <w:tab w:val="left" w:pos="5415"/>
        </w:tabs>
        <w:jc w:val="both"/>
        <w:rPr>
          <w:rFonts w:ascii="Palatino Linotype" w:hAnsi="Palatino Linotype"/>
        </w:rPr>
      </w:pPr>
      <w:r>
        <w:rPr>
          <w:rFonts w:ascii="Palatino Linotype" w:hAnsi="Palatino Linotype"/>
        </w:rPr>
        <w:t xml:space="preserve">Die Nachmittagskurse sind zeitlich in 4 Bimester gegliedert. Jede/r </w:t>
      </w:r>
      <w:proofErr w:type="spellStart"/>
      <w:r>
        <w:rPr>
          <w:rFonts w:ascii="Palatino Linotype" w:hAnsi="Palatino Linotype"/>
        </w:rPr>
        <w:t>SchülerIn</w:t>
      </w:r>
      <w:proofErr w:type="spellEnd"/>
      <w:r>
        <w:rPr>
          <w:rFonts w:ascii="Palatino Linotype" w:hAnsi="Palatino Linotype"/>
        </w:rPr>
        <w:t xml:space="preserve"> kann beliebig viele Kurse (ggf. nach Absprache mit dem Kursleiter) freiwillig besuchen.</w:t>
      </w:r>
    </w:p>
    <w:p w14:paraId="66EDB58B" w14:textId="2C194B8C" w:rsidR="00B4625F" w:rsidRDefault="00B4625F" w:rsidP="00BA7295">
      <w:pPr>
        <w:tabs>
          <w:tab w:val="left" w:pos="5415"/>
        </w:tabs>
        <w:jc w:val="both"/>
        <w:rPr>
          <w:rFonts w:ascii="Palatino Linotype" w:hAnsi="Palatino Linotype"/>
        </w:rPr>
      </w:pPr>
      <w:bookmarkStart w:id="0" w:name="_Hlk190078231"/>
      <w:r>
        <w:rPr>
          <w:rFonts w:ascii="Palatino Linotype" w:hAnsi="Palatino Linotype"/>
        </w:rPr>
        <w:t xml:space="preserve">Für die SchülerInnen der </w:t>
      </w:r>
      <w:r w:rsidRPr="00B4625F">
        <w:rPr>
          <w:rFonts w:ascii="Palatino Linotype" w:hAnsi="Palatino Linotype"/>
          <w:b/>
          <w:bCs/>
        </w:rPr>
        <w:t>Mittelschule</w:t>
      </w:r>
      <w:r>
        <w:rPr>
          <w:rFonts w:ascii="Palatino Linotype" w:hAnsi="Palatino Linotype"/>
        </w:rPr>
        <w:t xml:space="preserve"> ist der Besuch von Nachmittagskursen im Umfang von </w:t>
      </w:r>
      <w:r w:rsidR="00ED1A54">
        <w:rPr>
          <w:rFonts w:ascii="Palatino Linotype" w:hAnsi="Palatino Linotype"/>
          <w:b/>
          <w:bCs/>
        </w:rPr>
        <w:t>8</w:t>
      </w:r>
      <w:r w:rsidRPr="00B4625F">
        <w:rPr>
          <w:rFonts w:ascii="Palatino Linotype" w:hAnsi="Palatino Linotype"/>
          <w:b/>
          <w:bCs/>
        </w:rPr>
        <w:t xml:space="preserve"> SWS (Semesterwochenstunden) verpflichtend</w:t>
      </w:r>
      <w:r>
        <w:rPr>
          <w:rFonts w:ascii="Palatino Linotype" w:hAnsi="Palatino Linotype"/>
        </w:rPr>
        <w:t xml:space="preserve">, da sie damit den nicht vorhandenen Nachmittagsunterricht </w:t>
      </w:r>
      <w:r w:rsidR="00ED1A54">
        <w:rPr>
          <w:rFonts w:ascii="Palatino Linotype" w:hAnsi="Palatino Linotype"/>
        </w:rPr>
        <w:t xml:space="preserve">bzw. die Kürzung der Stunden am Vormittag </w:t>
      </w:r>
      <w:r>
        <w:rPr>
          <w:rFonts w:ascii="Palatino Linotype" w:hAnsi="Palatino Linotype"/>
        </w:rPr>
        <w:t xml:space="preserve">kompensieren. </w:t>
      </w:r>
      <w:r w:rsidR="00ED1A54">
        <w:rPr>
          <w:rFonts w:ascii="Palatino Linotype" w:hAnsi="Palatino Linotype"/>
        </w:rPr>
        <w:t xml:space="preserve">Schüler der Oberstufe hingegen müssen Kurse im Umfang von 4 SWS pro Jahr besuchen bzw. belegen. Mit Blick auf den beschriebenen Umfang sind die Nachmittagsangebote </w:t>
      </w:r>
      <w:r>
        <w:rPr>
          <w:rFonts w:ascii="Palatino Linotype" w:hAnsi="Palatino Linotype"/>
        </w:rPr>
        <w:t xml:space="preserve">also </w:t>
      </w:r>
      <w:r w:rsidR="00ED1A54">
        <w:rPr>
          <w:rFonts w:ascii="Palatino Linotype" w:hAnsi="Palatino Linotype"/>
        </w:rPr>
        <w:t>als</w:t>
      </w:r>
      <w:r>
        <w:rPr>
          <w:rFonts w:ascii="Palatino Linotype" w:hAnsi="Palatino Linotype"/>
        </w:rPr>
        <w:t xml:space="preserve"> </w:t>
      </w:r>
      <w:r w:rsidRPr="00B4625F">
        <w:rPr>
          <w:rFonts w:ascii="Palatino Linotype" w:hAnsi="Palatino Linotype"/>
          <w:b/>
          <w:bCs/>
        </w:rPr>
        <w:lastRenderedPageBreak/>
        <w:t>Wahlpflichtfächer</w:t>
      </w:r>
      <w:r w:rsidR="00ED1A54">
        <w:rPr>
          <w:rFonts w:ascii="Palatino Linotype" w:hAnsi="Palatino Linotype"/>
        </w:rPr>
        <w:t xml:space="preserve"> zu klassifizieren. Alles, was über dieses Pensum hinaus besucht wird, gilt als </w:t>
      </w:r>
      <w:r w:rsidR="00ED1A54">
        <w:rPr>
          <w:rFonts w:ascii="Palatino Linotype" w:hAnsi="Palatino Linotype"/>
          <w:b/>
          <w:bCs/>
        </w:rPr>
        <w:t xml:space="preserve">Wahlfach. In jedem Fall </w:t>
      </w:r>
      <w:r w:rsidR="00ED1A54">
        <w:rPr>
          <w:rFonts w:ascii="Palatino Linotype" w:hAnsi="Palatino Linotype"/>
        </w:rPr>
        <w:t xml:space="preserve">muss aber ein Besuch der Kurse regelmäßig erfolgen; Absenzen müssen (auch bei Wahlfächern) entschuldigt werden. </w:t>
      </w:r>
      <w:r>
        <w:rPr>
          <w:rFonts w:ascii="Palatino Linotype" w:hAnsi="Palatino Linotype"/>
        </w:rPr>
        <w:t>Der Besuch der Wahlpflichtfächer geht auch mit einer Bewertung einher, welche im Zeugnis ersichtlich ist</w:t>
      </w:r>
      <w:r w:rsidR="00ED1A54">
        <w:rPr>
          <w:rFonts w:ascii="Palatino Linotype" w:hAnsi="Palatino Linotype"/>
        </w:rPr>
        <w:t xml:space="preserve">. Bei den Wahlpflichtfächern werden </w:t>
      </w:r>
      <w:r w:rsidR="00ED1A54" w:rsidRPr="00ED1A54">
        <w:rPr>
          <w:rFonts w:ascii="Palatino Linotype" w:hAnsi="Palatino Linotype"/>
          <w:b/>
          <w:bCs/>
        </w:rPr>
        <w:t>sportliche wie musische Aktivitäten außerhalb des Unterrichts um Umfang von jeweils 2 SWS berücksichtigt bzw. angerechnet</w:t>
      </w:r>
      <w:r w:rsidR="00ED1A54">
        <w:rPr>
          <w:rFonts w:ascii="Palatino Linotype" w:hAnsi="Palatino Linotype"/>
        </w:rPr>
        <w:t>.</w:t>
      </w:r>
    </w:p>
    <w:bookmarkEnd w:id="0"/>
    <w:p w14:paraId="07797179" w14:textId="69DD1346" w:rsidR="00BA7295" w:rsidRPr="00B82EDF" w:rsidRDefault="00BA7295" w:rsidP="00BA7295">
      <w:pPr>
        <w:tabs>
          <w:tab w:val="left" w:pos="5415"/>
        </w:tabs>
        <w:jc w:val="both"/>
        <w:rPr>
          <w:rFonts w:ascii="Palatino Linotype" w:hAnsi="Palatino Linotype"/>
        </w:rPr>
      </w:pPr>
      <w:r>
        <w:rPr>
          <w:rFonts w:ascii="Palatino Linotype" w:hAnsi="Palatino Linotype"/>
        </w:rPr>
        <w:t>Das aktuelle Angebot an Nachmittagskursen kann unter der Webseite der Schule (</w:t>
      </w:r>
      <w:hyperlink r:id="rId12" w:history="1">
        <w:r w:rsidRPr="00A1538F">
          <w:rPr>
            <w:rStyle w:val="Hyperlink"/>
            <w:rFonts w:ascii="Palatino Linotype" w:hAnsi="Palatino Linotype"/>
          </w:rPr>
          <w:t>www.franziskanergymnasium.it</w:t>
        </w:r>
      </w:hyperlink>
      <w:r>
        <w:rPr>
          <w:rFonts w:ascii="Palatino Linotype" w:hAnsi="Palatino Linotype"/>
        </w:rPr>
        <w:t>) jederzeit eingesehen werden. Ebenso können hier ein entsprechendes begleitendes Informationsblatt sowie ein Anmeldeformular abgerufen werden.</w:t>
      </w:r>
    </w:p>
    <w:p w14:paraId="22D75FF8" w14:textId="77777777" w:rsidR="00BA7295" w:rsidRDefault="00BA7295" w:rsidP="00BA7295">
      <w:pPr>
        <w:tabs>
          <w:tab w:val="left" w:pos="5415"/>
        </w:tabs>
        <w:jc w:val="both"/>
        <w:rPr>
          <w:rFonts w:ascii="Palatino Linotype" w:hAnsi="Palatino Linotype"/>
          <w:b/>
          <w:bCs/>
          <w:sz w:val="28"/>
          <w:szCs w:val="28"/>
        </w:rPr>
      </w:pPr>
    </w:p>
    <w:p w14:paraId="21F9BF50" w14:textId="77777777" w:rsidR="00BA7295" w:rsidRDefault="00BA7295" w:rsidP="00BA7295">
      <w:pPr>
        <w:tabs>
          <w:tab w:val="left" w:pos="5415"/>
        </w:tabs>
        <w:jc w:val="both"/>
        <w:rPr>
          <w:rFonts w:ascii="Palatino Linotype" w:hAnsi="Palatino Linotype"/>
          <w:b/>
          <w:bCs/>
          <w:sz w:val="28"/>
          <w:szCs w:val="28"/>
        </w:rPr>
      </w:pPr>
    </w:p>
    <w:p w14:paraId="325B2CDE" w14:textId="77777777" w:rsidR="00BA7295" w:rsidRDefault="00BA7295" w:rsidP="00BA7295">
      <w:pPr>
        <w:tabs>
          <w:tab w:val="left" w:pos="5415"/>
        </w:tabs>
        <w:jc w:val="both"/>
        <w:rPr>
          <w:rFonts w:ascii="Palatino Linotype" w:hAnsi="Palatino Linotype"/>
          <w:b/>
          <w:bCs/>
          <w:sz w:val="28"/>
          <w:szCs w:val="28"/>
        </w:rPr>
      </w:pPr>
    </w:p>
    <w:p w14:paraId="7F9CC822" w14:textId="77777777" w:rsidR="00BA7295" w:rsidRDefault="00BA7295" w:rsidP="00BA7295">
      <w:pPr>
        <w:tabs>
          <w:tab w:val="left" w:pos="5415"/>
        </w:tabs>
        <w:jc w:val="both"/>
        <w:rPr>
          <w:rFonts w:ascii="Palatino Linotype" w:hAnsi="Palatino Linotype"/>
          <w:b/>
          <w:bCs/>
          <w:sz w:val="28"/>
          <w:szCs w:val="28"/>
        </w:rPr>
      </w:pPr>
    </w:p>
    <w:p w14:paraId="473179EC" w14:textId="77777777" w:rsidR="00BA7295" w:rsidRDefault="00BA7295" w:rsidP="00BA7295">
      <w:pPr>
        <w:tabs>
          <w:tab w:val="left" w:pos="5415"/>
        </w:tabs>
        <w:jc w:val="both"/>
        <w:rPr>
          <w:rFonts w:ascii="Palatino Linotype" w:hAnsi="Palatino Linotype"/>
          <w:b/>
          <w:bCs/>
          <w:sz w:val="28"/>
          <w:szCs w:val="28"/>
        </w:rPr>
      </w:pPr>
    </w:p>
    <w:p w14:paraId="585F652A" w14:textId="77777777" w:rsidR="00BA7295" w:rsidRDefault="00BA7295" w:rsidP="00BA7295">
      <w:pPr>
        <w:tabs>
          <w:tab w:val="left" w:pos="5415"/>
        </w:tabs>
        <w:jc w:val="both"/>
        <w:rPr>
          <w:rFonts w:ascii="Palatino Linotype" w:hAnsi="Palatino Linotype"/>
          <w:b/>
          <w:bCs/>
          <w:sz w:val="28"/>
          <w:szCs w:val="28"/>
        </w:rPr>
      </w:pPr>
    </w:p>
    <w:p w14:paraId="786F7B69" w14:textId="77777777" w:rsidR="00BA7295" w:rsidRDefault="00BA7295" w:rsidP="00BA7295">
      <w:pPr>
        <w:tabs>
          <w:tab w:val="left" w:pos="5415"/>
        </w:tabs>
        <w:jc w:val="both"/>
        <w:rPr>
          <w:rFonts w:ascii="Palatino Linotype" w:hAnsi="Palatino Linotype"/>
          <w:b/>
          <w:bCs/>
          <w:sz w:val="28"/>
          <w:szCs w:val="28"/>
        </w:rPr>
      </w:pPr>
    </w:p>
    <w:p w14:paraId="570052BC" w14:textId="77777777" w:rsidR="00BA7295" w:rsidRDefault="00BA7295" w:rsidP="00BA7295">
      <w:pPr>
        <w:tabs>
          <w:tab w:val="left" w:pos="5415"/>
        </w:tabs>
        <w:jc w:val="both"/>
        <w:rPr>
          <w:rFonts w:ascii="Palatino Linotype" w:hAnsi="Palatino Linotype"/>
          <w:b/>
          <w:bCs/>
          <w:sz w:val="28"/>
          <w:szCs w:val="28"/>
        </w:rPr>
      </w:pPr>
    </w:p>
    <w:p w14:paraId="4CD51BC9" w14:textId="77777777" w:rsidR="00BA7295" w:rsidRDefault="00BA7295" w:rsidP="00BA7295">
      <w:pPr>
        <w:tabs>
          <w:tab w:val="left" w:pos="5415"/>
        </w:tabs>
        <w:jc w:val="both"/>
        <w:rPr>
          <w:rFonts w:ascii="Palatino Linotype" w:hAnsi="Palatino Linotype"/>
          <w:b/>
          <w:bCs/>
          <w:sz w:val="28"/>
          <w:szCs w:val="28"/>
        </w:rPr>
      </w:pPr>
    </w:p>
    <w:p w14:paraId="2B3C4DAB" w14:textId="77777777" w:rsidR="00BA7295" w:rsidRDefault="00BA7295" w:rsidP="00BA7295">
      <w:pPr>
        <w:tabs>
          <w:tab w:val="left" w:pos="5415"/>
        </w:tabs>
        <w:jc w:val="both"/>
        <w:rPr>
          <w:rFonts w:ascii="Palatino Linotype" w:hAnsi="Palatino Linotype"/>
          <w:b/>
          <w:bCs/>
          <w:sz w:val="28"/>
          <w:szCs w:val="28"/>
        </w:rPr>
      </w:pPr>
    </w:p>
    <w:p w14:paraId="16564FEF" w14:textId="77777777" w:rsidR="00BA7295" w:rsidRDefault="00BA7295" w:rsidP="00BA7295">
      <w:pPr>
        <w:tabs>
          <w:tab w:val="left" w:pos="5415"/>
        </w:tabs>
        <w:jc w:val="both"/>
        <w:rPr>
          <w:rFonts w:ascii="Palatino Linotype" w:hAnsi="Palatino Linotype"/>
          <w:b/>
          <w:bCs/>
          <w:sz w:val="28"/>
          <w:szCs w:val="28"/>
        </w:rPr>
      </w:pPr>
    </w:p>
    <w:p w14:paraId="626A3683" w14:textId="77777777" w:rsidR="00BA7295" w:rsidRDefault="00BA7295" w:rsidP="00BA7295">
      <w:pPr>
        <w:tabs>
          <w:tab w:val="left" w:pos="5415"/>
        </w:tabs>
        <w:jc w:val="both"/>
        <w:rPr>
          <w:rFonts w:ascii="Palatino Linotype" w:hAnsi="Palatino Linotype"/>
          <w:b/>
          <w:bCs/>
          <w:sz w:val="28"/>
          <w:szCs w:val="28"/>
        </w:rPr>
      </w:pPr>
    </w:p>
    <w:p w14:paraId="467EC84F" w14:textId="77777777" w:rsidR="00BA7295" w:rsidRDefault="00BA7295" w:rsidP="00BA7295">
      <w:pPr>
        <w:tabs>
          <w:tab w:val="left" w:pos="5415"/>
        </w:tabs>
        <w:jc w:val="both"/>
        <w:rPr>
          <w:rFonts w:ascii="Palatino Linotype" w:hAnsi="Palatino Linotype"/>
          <w:b/>
          <w:bCs/>
          <w:sz w:val="28"/>
          <w:szCs w:val="28"/>
        </w:rPr>
      </w:pPr>
    </w:p>
    <w:p w14:paraId="45C8F632" w14:textId="77777777" w:rsidR="00BA7295" w:rsidRDefault="00BA7295" w:rsidP="00BA7295">
      <w:pPr>
        <w:tabs>
          <w:tab w:val="left" w:pos="5415"/>
        </w:tabs>
        <w:jc w:val="both"/>
        <w:rPr>
          <w:rFonts w:ascii="Palatino Linotype" w:hAnsi="Palatino Linotype"/>
          <w:b/>
          <w:bCs/>
          <w:sz w:val="28"/>
          <w:szCs w:val="28"/>
        </w:rPr>
      </w:pPr>
    </w:p>
    <w:p w14:paraId="2A3E26A6" w14:textId="77777777" w:rsidR="00BA7295" w:rsidRDefault="00BA7295" w:rsidP="00BA7295">
      <w:pPr>
        <w:tabs>
          <w:tab w:val="left" w:pos="5415"/>
        </w:tabs>
        <w:jc w:val="both"/>
        <w:rPr>
          <w:rFonts w:ascii="Palatino Linotype" w:hAnsi="Palatino Linotype"/>
          <w:b/>
          <w:bCs/>
          <w:sz w:val="28"/>
          <w:szCs w:val="28"/>
        </w:rPr>
      </w:pPr>
    </w:p>
    <w:p w14:paraId="73AAD9BF" w14:textId="3B003EC9" w:rsidR="00BA7295" w:rsidRDefault="00BA7295" w:rsidP="00BA7295">
      <w:pPr>
        <w:tabs>
          <w:tab w:val="left" w:pos="5415"/>
        </w:tabs>
        <w:jc w:val="both"/>
        <w:rPr>
          <w:rFonts w:ascii="Palatino Linotype" w:hAnsi="Palatino Linotype"/>
          <w:b/>
          <w:bCs/>
          <w:sz w:val="28"/>
          <w:szCs w:val="28"/>
        </w:rPr>
      </w:pPr>
    </w:p>
    <w:p w14:paraId="13757977" w14:textId="77777777" w:rsidR="00ED1A54" w:rsidRDefault="00ED1A54" w:rsidP="00BA7295">
      <w:pPr>
        <w:tabs>
          <w:tab w:val="left" w:pos="5415"/>
        </w:tabs>
        <w:jc w:val="both"/>
        <w:rPr>
          <w:rFonts w:ascii="Palatino Linotype" w:hAnsi="Palatino Linotype"/>
          <w:b/>
          <w:bCs/>
          <w:sz w:val="28"/>
          <w:szCs w:val="28"/>
        </w:rPr>
      </w:pPr>
    </w:p>
    <w:p w14:paraId="7F8949F1" w14:textId="77777777" w:rsidR="00BA7295" w:rsidRDefault="00BA7295" w:rsidP="00BA7295">
      <w:pPr>
        <w:tabs>
          <w:tab w:val="left" w:pos="5415"/>
        </w:tabs>
        <w:jc w:val="both"/>
        <w:rPr>
          <w:rFonts w:ascii="Palatino Linotype" w:hAnsi="Palatino Linotype"/>
          <w:b/>
          <w:bCs/>
          <w:sz w:val="28"/>
          <w:szCs w:val="28"/>
        </w:rPr>
      </w:pPr>
    </w:p>
    <w:p w14:paraId="3D8C070B" w14:textId="77777777" w:rsidR="00ED1A54" w:rsidRDefault="00ED1A54" w:rsidP="00BA7295">
      <w:pPr>
        <w:tabs>
          <w:tab w:val="left" w:pos="5415"/>
        </w:tabs>
        <w:jc w:val="both"/>
        <w:rPr>
          <w:rFonts w:ascii="Palatino Linotype" w:hAnsi="Palatino Linotype"/>
          <w:b/>
          <w:bCs/>
          <w:sz w:val="28"/>
          <w:szCs w:val="28"/>
        </w:rPr>
      </w:pPr>
    </w:p>
    <w:p w14:paraId="3C8BFC2A" w14:textId="61741665" w:rsidR="00BA7295" w:rsidRDefault="00BA7295" w:rsidP="00BA7295">
      <w:pPr>
        <w:tabs>
          <w:tab w:val="left" w:pos="5415"/>
        </w:tabs>
        <w:jc w:val="both"/>
        <w:rPr>
          <w:rFonts w:ascii="Palatino Linotype" w:hAnsi="Palatino Linotype"/>
          <w:b/>
          <w:bCs/>
          <w:sz w:val="28"/>
          <w:szCs w:val="28"/>
        </w:rPr>
      </w:pPr>
      <w:r w:rsidRPr="00BA7295">
        <w:rPr>
          <w:rFonts w:ascii="Palatino Linotype" w:hAnsi="Palatino Linotype"/>
          <w:b/>
          <w:bCs/>
          <w:sz w:val="28"/>
          <w:szCs w:val="28"/>
        </w:rPr>
        <w:lastRenderedPageBreak/>
        <w:t>Formen der Zusammenarbeit</w:t>
      </w:r>
    </w:p>
    <w:p w14:paraId="2C5BA194" w14:textId="77777777" w:rsidR="00BA7295" w:rsidRDefault="00BA7295" w:rsidP="00BA7295">
      <w:pPr>
        <w:tabs>
          <w:tab w:val="left" w:pos="5415"/>
        </w:tabs>
        <w:jc w:val="both"/>
        <w:rPr>
          <w:rFonts w:ascii="Palatino Linotype" w:hAnsi="Palatino Linotype"/>
          <w:b/>
          <w:bCs/>
          <w:sz w:val="28"/>
          <w:szCs w:val="28"/>
        </w:rPr>
      </w:pPr>
    </w:p>
    <w:p w14:paraId="65904128" w14:textId="77777777" w:rsidR="00BA7295" w:rsidRDefault="00BA7295" w:rsidP="00BA7295">
      <w:pPr>
        <w:tabs>
          <w:tab w:val="left" w:pos="5415"/>
        </w:tabs>
        <w:jc w:val="both"/>
        <w:rPr>
          <w:rFonts w:ascii="Palatino Linotype" w:hAnsi="Palatino Linotype"/>
        </w:rPr>
      </w:pPr>
      <w:r>
        <w:rPr>
          <w:rFonts w:ascii="Palatino Linotype" w:hAnsi="Palatino Linotype"/>
        </w:rPr>
        <w:t>Das Franziskanergymnasium Bozen versteht sich als einen Ort, an dem verschiedene Bildungs- und Kompetenzströme zusammenfließen. Selbstredend kann und sollte eine Schule nicht in einer intellektuellen und bildungstechnischen Nabelschau verharren. Das Zusammenarbeiten mit externen Institutionen und Referenten ist erfahrungsgemäß eine große Bereicherung für den Schulalltag – die gilt für SchülerInnen wie auch ProfessorInnen.</w:t>
      </w:r>
    </w:p>
    <w:p w14:paraId="5A609FA1" w14:textId="77777777" w:rsidR="00F873FB" w:rsidRDefault="00BA7295" w:rsidP="00BA7295">
      <w:pPr>
        <w:tabs>
          <w:tab w:val="left" w:pos="5415"/>
        </w:tabs>
        <w:jc w:val="both"/>
        <w:rPr>
          <w:rFonts w:ascii="Palatino Linotype" w:hAnsi="Palatino Linotype"/>
        </w:rPr>
      </w:pPr>
      <w:r>
        <w:rPr>
          <w:rFonts w:ascii="Palatino Linotype" w:hAnsi="Palatino Linotype"/>
        </w:rPr>
        <w:t>Vor allem über Initiative des Fördervereins der Schule, des Gymnasialvereins, ergeben sich immer wieder Gelegenheiten kurzfristiger Zusammenarbeit mit Fachleuten aus allen Bereichen des alltäglichen Lebens. Diese haben oft einen persönlichen Bezug zur Schule und berichten Anhand von Vorträgen und Referaten von ihren Erfahrungen und Kenntnissen.</w:t>
      </w:r>
    </w:p>
    <w:p w14:paraId="61EA605A" w14:textId="77777777" w:rsidR="00F873FB" w:rsidRDefault="00F873FB" w:rsidP="00BA7295">
      <w:pPr>
        <w:tabs>
          <w:tab w:val="left" w:pos="5415"/>
        </w:tabs>
        <w:jc w:val="both"/>
        <w:rPr>
          <w:rFonts w:ascii="Palatino Linotype" w:hAnsi="Palatino Linotype"/>
        </w:rPr>
      </w:pPr>
      <w:r>
        <w:rPr>
          <w:rFonts w:ascii="Palatino Linotype" w:hAnsi="Palatino Linotype"/>
        </w:rPr>
        <w:t xml:space="preserve">Eine weitere wichtige Verlinkung im Bildungswirken der Schule ist jene mit der </w:t>
      </w:r>
      <w:r w:rsidRPr="00F873FB">
        <w:rPr>
          <w:rFonts w:ascii="Palatino Linotype" w:hAnsi="Palatino Linotype"/>
          <w:b/>
          <w:bCs/>
        </w:rPr>
        <w:t>EURAC</w:t>
      </w:r>
      <w:r>
        <w:rPr>
          <w:rFonts w:ascii="Palatino Linotype" w:hAnsi="Palatino Linotype"/>
        </w:rPr>
        <w:t xml:space="preserve"> Bozen. In Zusammenarbeit mit dieser Forschungsinstitution werden v.a. die SchülerInnen der Mittelschul- und Gymnasialklassen regelmäßig in Form von Workshops in die Grundformen des wissenschaftlichen Arbeitens eingewiesen. Als fachlicher Referenzrahmen fungieren in diesem Zusammenhang meistens die Unterrichtsfächer Geographie und Naturkunde.</w:t>
      </w:r>
    </w:p>
    <w:p w14:paraId="017A20B7" w14:textId="630CCCFD" w:rsidR="00B82EDF" w:rsidRDefault="00F873FB" w:rsidP="00BA7295">
      <w:pPr>
        <w:tabs>
          <w:tab w:val="left" w:pos="5415"/>
        </w:tabs>
        <w:jc w:val="both"/>
        <w:rPr>
          <w:rFonts w:ascii="Palatino Linotype" w:hAnsi="Palatino Linotype"/>
        </w:rPr>
      </w:pPr>
      <w:r>
        <w:rPr>
          <w:rFonts w:ascii="Palatino Linotype" w:hAnsi="Palatino Linotype"/>
        </w:rPr>
        <w:t xml:space="preserve">Im selben fachlichen Umfeld bewegt sich die Zusammenarbeit mit der </w:t>
      </w:r>
      <w:r w:rsidRPr="00F873FB">
        <w:rPr>
          <w:rFonts w:ascii="Palatino Linotype" w:hAnsi="Palatino Linotype"/>
          <w:b/>
          <w:bCs/>
        </w:rPr>
        <w:t>Universität Innsbruck</w:t>
      </w:r>
      <w:r>
        <w:rPr>
          <w:rFonts w:ascii="Palatino Linotype" w:hAnsi="Palatino Linotype"/>
        </w:rPr>
        <w:t xml:space="preserve"> (hier v.a. die Institute für Glaziologie und Wirtschaftswissenschaft). In Form von mehrtägigen, </w:t>
      </w:r>
      <w:proofErr w:type="spellStart"/>
      <w:r>
        <w:rPr>
          <w:rFonts w:ascii="Palatino Linotype" w:hAnsi="Palatino Linotype"/>
        </w:rPr>
        <w:t>regionenübergreifenden</w:t>
      </w:r>
      <w:proofErr w:type="spellEnd"/>
      <w:r>
        <w:rPr>
          <w:rFonts w:ascii="Palatino Linotype" w:hAnsi="Palatino Linotype"/>
        </w:rPr>
        <w:t xml:space="preserve"> Projekten (die sich zumeist über ein ganzes Schuljahr erstrecken) arbeiten die SchülerInnen der Gymnasialklassen an der Auswertung wissenschaftlicher Daten, die sie zum Großteil zuvor selbst erhoben haben.</w:t>
      </w:r>
    </w:p>
    <w:p w14:paraId="7D20E55E" w14:textId="543DBD8A" w:rsidR="00F873FB" w:rsidRDefault="00F873FB" w:rsidP="00BA7295">
      <w:pPr>
        <w:tabs>
          <w:tab w:val="left" w:pos="5415"/>
        </w:tabs>
        <w:jc w:val="both"/>
        <w:rPr>
          <w:rFonts w:ascii="Palatino Linotype" w:hAnsi="Palatino Linotype"/>
        </w:rPr>
      </w:pPr>
      <w:r>
        <w:rPr>
          <w:rFonts w:ascii="Palatino Linotype" w:hAnsi="Palatino Linotype"/>
        </w:rPr>
        <w:t xml:space="preserve">Seit Jahren existiert zudem eine enge Verbindung zwischen dem Franziskanergymnasium in Bozen und jenem in </w:t>
      </w:r>
      <w:proofErr w:type="spellStart"/>
      <w:r w:rsidRPr="00F873FB">
        <w:rPr>
          <w:rFonts w:ascii="Palatino Linotype" w:hAnsi="Palatino Linotype"/>
          <w:b/>
          <w:bCs/>
        </w:rPr>
        <w:t>Visoko</w:t>
      </w:r>
      <w:proofErr w:type="spellEnd"/>
      <w:r w:rsidRPr="00F873FB">
        <w:rPr>
          <w:rFonts w:ascii="Palatino Linotype" w:hAnsi="Palatino Linotype"/>
          <w:b/>
          <w:bCs/>
        </w:rPr>
        <w:t xml:space="preserve"> (BH)</w:t>
      </w:r>
      <w:r>
        <w:rPr>
          <w:rFonts w:ascii="Palatino Linotype" w:hAnsi="Palatino Linotype"/>
        </w:rPr>
        <w:t xml:space="preserve">. Jedes Jahr findet hier ein </w:t>
      </w:r>
      <w:proofErr w:type="spellStart"/>
      <w:r>
        <w:rPr>
          <w:rFonts w:ascii="Palatino Linotype" w:hAnsi="Palatino Linotype"/>
        </w:rPr>
        <w:t>SchülerInnenaustausch</w:t>
      </w:r>
      <w:proofErr w:type="spellEnd"/>
      <w:r>
        <w:rPr>
          <w:rFonts w:ascii="Palatino Linotype" w:hAnsi="Palatino Linotype"/>
        </w:rPr>
        <w:t xml:space="preserve"> statt, der es ausgewählten SchülerInnen ermöglicht, eine Woche lang in einen völlig anderen (</w:t>
      </w:r>
      <w:proofErr w:type="spellStart"/>
      <w:r>
        <w:rPr>
          <w:rFonts w:ascii="Palatino Linotype" w:hAnsi="Palatino Linotype"/>
        </w:rPr>
        <w:t>Schul</w:t>
      </w:r>
      <w:proofErr w:type="spellEnd"/>
      <w:r>
        <w:rPr>
          <w:rFonts w:ascii="Palatino Linotype" w:hAnsi="Palatino Linotype"/>
        </w:rPr>
        <w:t xml:space="preserve">)Alltag einzutauchen. </w:t>
      </w:r>
    </w:p>
    <w:p w14:paraId="5F9D449A" w14:textId="5C0F60D3" w:rsidR="00F873FB" w:rsidRDefault="00F873FB" w:rsidP="00BA7295">
      <w:pPr>
        <w:tabs>
          <w:tab w:val="left" w:pos="5415"/>
        </w:tabs>
        <w:jc w:val="both"/>
        <w:rPr>
          <w:rFonts w:ascii="Palatino Linotype" w:hAnsi="Palatino Linotype"/>
        </w:rPr>
      </w:pPr>
      <w:r>
        <w:rPr>
          <w:rFonts w:ascii="Palatino Linotype" w:hAnsi="Palatino Linotype"/>
        </w:rPr>
        <w:t xml:space="preserve">In diesem Zusammenhang hat sich im Laufe der Jahre auch eine Verbindung zum </w:t>
      </w:r>
      <w:proofErr w:type="spellStart"/>
      <w:r>
        <w:rPr>
          <w:rFonts w:ascii="Palatino Linotype" w:hAnsi="Palatino Linotype"/>
          <w:b/>
          <w:bCs/>
        </w:rPr>
        <w:t>Rainerum</w:t>
      </w:r>
      <w:proofErr w:type="spellEnd"/>
      <w:r>
        <w:rPr>
          <w:rFonts w:ascii="Palatino Linotype" w:hAnsi="Palatino Linotype"/>
          <w:b/>
          <w:bCs/>
        </w:rPr>
        <w:t xml:space="preserve"> Bozen </w:t>
      </w:r>
      <w:r>
        <w:rPr>
          <w:rFonts w:ascii="Palatino Linotype" w:hAnsi="Palatino Linotype"/>
        </w:rPr>
        <w:t>gefestigt, dessen SchülerInnen die „Fränzi“ auf ihrem Weg nach Bosnien begleiten und somit diese interkulturelle Erfahrung noch bereichern.</w:t>
      </w:r>
    </w:p>
    <w:p w14:paraId="55027064" w14:textId="587FA894" w:rsidR="00F873FB" w:rsidRDefault="00E648B9" w:rsidP="00BA7295">
      <w:pPr>
        <w:tabs>
          <w:tab w:val="left" w:pos="5415"/>
        </w:tabs>
        <w:jc w:val="both"/>
        <w:rPr>
          <w:rFonts w:ascii="Palatino Linotype" w:hAnsi="Palatino Linotype"/>
        </w:rPr>
      </w:pPr>
      <w:r>
        <w:rPr>
          <w:rFonts w:ascii="Palatino Linotype" w:hAnsi="Palatino Linotype"/>
        </w:rPr>
        <w:t xml:space="preserve">Ebenso </w:t>
      </w:r>
      <w:r w:rsidR="00186F2D">
        <w:rPr>
          <w:rFonts w:ascii="Palatino Linotype" w:hAnsi="Palatino Linotype"/>
        </w:rPr>
        <w:t xml:space="preserve">unterhält die Schule gute Beziehungen zu diversen kulturellen Institutionen (etwa dem </w:t>
      </w:r>
      <w:r w:rsidR="00186F2D" w:rsidRPr="00186F2D">
        <w:rPr>
          <w:rFonts w:ascii="Palatino Linotype" w:hAnsi="Palatino Linotype"/>
          <w:b/>
          <w:bCs/>
        </w:rPr>
        <w:t>Südtiroler Kulturinstitut</w:t>
      </w:r>
      <w:r w:rsidR="00186F2D">
        <w:rPr>
          <w:rFonts w:ascii="Palatino Linotype" w:hAnsi="Palatino Linotype"/>
          <w:b/>
          <w:bCs/>
        </w:rPr>
        <w:t xml:space="preserve"> o</w:t>
      </w:r>
      <w:r w:rsidR="00186F2D">
        <w:rPr>
          <w:rFonts w:ascii="Palatino Linotype" w:hAnsi="Palatino Linotype"/>
        </w:rPr>
        <w:t xml:space="preserve">der dem </w:t>
      </w:r>
      <w:r w:rsidR="00186F2D" w:rsidRPr="00186F2D">
        <w:rPr>
          <w:rFonts w:ascii="Palatino Linotype" w:hAnsi="Palatino Linotype"/>
          <w:b/>
          <w:bCs/>
        </w:rPr>
        <w:t>Südtiroler Musikinstitut</w:t>
      </w:r>
      <w:r w:rsidR="00186F2D">
        <w:rPr>
          <w:rFonts w:ascii="Palatino Linotype" w:hAnsi="Palatino Linotype"/>
        </w:rPr>
        <w:t xml:space="preserve">); zudem gibt es auf musikalischer Ebene Formen der Zusammenarbeit auf Projektbasis zwischen dem Gospelchor und dem Fränzi-Orchester und </w:t>
      </w:r>
      <w:r w:rsidR="00186F2D" w:rsidRPr="00186F2D">
        <w:rPr>
          <w:rFonts w:ascii="Palatino Linotype" w:hAnsi="Palatino Linotype"/>
          <w:b/>
          <w:bCs/>
        </w:rPr>
        <w:t>diversen Musik- und Chorgruppen</w:t>
      </w:r>
      <w:r w:rsidR="00186F2D">
        <w:rPr>
          <w:rFonts w:ascii="Palatino Linotype" w:hAnsi="Palatino Linotype"/>
        </w:rPr>
        <w:t xml:space="preserve"> des Landes.</w:t>
      </w:r>
    </w:p>
    <w:p w14:paraId="34731B38" w14:textId="43AE1F20" w:rsidR="00186F2D" w:rsidRDefault="00186F2D" w:rsidP="00BA7295">
      <w:pPr>
        <w:tabs>
          <w:tab w:val="left" w:pos="5415"/>
        </w:tabs>
        <w:jc w:val="both"/>
        <w:rPr>
          <w:rFonts w:ascii="Palatino Linotype" w:hAnsi="Palatino Linotype"/>
        </w:rPr>
      </w:pPr>
      <w:r>
        <w:rPr>
          <w:rFonts w:ascii="Palatino Linotype" w:hAnsi="Palatino Linotype"/>
        </w:rPr>
        <w:t>Überdies ergibt sich aus der Tatsache, dass am Franziskanergymnasium SchülerInnen der Mittel- und Oberstufe unter einem Dach vereint sind, jeden Tag eine sehr konkrete und effiziente Form der Kooperation – etwa in der Form, dass OberschülerInnen den Jüngeren im Bedarfsfall schulisch (wie auch sonst) mit Rat und Tat zur Seite stehen.</w:t>
      </w:r>
    </w:p>
    <w:p w14:paraId="09ECDD3A" w14:textId="5EEFC24D" w:rsidR="00186F2D" w:rsidRDefault="00186F2D" w:rsidP="00BA7295">
      <w:pPr>
        <w:tabs>
          <w:tab w:val="left" w:pos="5415"/>
        </w:tabs>
        <w:jc w:val="both"/>
        <w:rPr>
          <w:rFonts w:ascii="Palatino Linotype" w:hAnsi="Palatino Linotype"/>
        </w:rPr>
      </w:pPr>
    </w:p>
    <w:p w14:paraId="2EFDE1B6" w14:textId="5CC8BF82" w:rsidR="00186F2D" w:rsidRDefault="00186F2D" w:rsidP="00BA7295">
      <w:pPr>
        <w:tabs>
          <w:tab w:val="left" w:pos="5415"/>
        </w:tabs>
        <w:jc w:val="both"/>
        <w:rPr>
          <w:rFonts w:ascii="Palatino Linotype" w:hAnsi="Palatino Linotype"/>
        </w:rPr>
      </w:pPr>
    </w:p>
    <w:p w14:paraId="3517A3A9" w14:textId="77777777" w:rsidR="0020544A" w:rsidRDefault="0020544A" w:rsidP="00BA7295">
      <w:pPr>
        <w:tabs>
          <w:tab w:val="left" w:pos="5415"/>
        </w:tabs>
        <w:jc w:val="both"/>
        <w:rPr>
          <w:rFonts w:ascii="Palatino Linotype" w:hAnsi="Palatino Linotype"/>
          <w:b/>
          <w:bCs/>
          <w:sz w:val="28"/>
          <w:szCs w:val="28"/>
        </w:rPr>
      </w:pPr>
      <w:r w:rsidRPr="0020544A">
        <w:rPr>
          <w:rFonts w:ascii="Palatino Linotype" w:hAnsi="Palatino Linotype"/>
          <w:b/>
          <w:bCs/>
          <w:sz w:val="28"/>
          <w:szCs w:val="28"/>
        </w:rPr>
        <w:lastRenderedPageBreak/>
        <w:t>Fördern und fordern</w:t>
      </w:r>
      <w:r w:rsidRPr="0020544A">
        <w:rPr>
          <w:rFonts w:ascii="Palatino Linotype" w:hAnsi="Palatino Linotype"/>
          <w:b/>
          <w:bCs/>
          <w:sz w:val="28"/>
          <w:szCs w:val="28"/>
        </w:rPr>
        <w:tab/>
      </w:r>
    </w:p>
    <w:p w14:paraId="63235C7C" w14:textId="77777777" w:rsidR="0020544A" w:rsidRDefault="0020544A" w:rsidP="00BA7295">
      <w:pPr>
        <w:tabs>
          <w:tab w:val="left" w:pos="5415"/>
        </w:tabs>
        <w:jc w:val="both"/>
        <w:rPr>
          <w:rFonts w:ascii="Palatino Linotype" w:hAnsi="Palatino Linotype"/>
          <w:b/>
          <w:bCs/>
          <w:sz w:val="28"/>
          <w:szCs w:val="28"/>
        </w:rPr>
      </w:pPr>
    </w:p>
    <w:p w14:paraId="249D41BF" w14:textId="1A883BB7" w:rsidR="0020544A" w:rsidRDefault="0020544A" w:rsidP="00BA7295">
      <w:pPr>
        <w:tabs>
          <w:tab w:val="left" w:pos="5415"/>
        </w:tabs>
        <w:jc w:val="both"/>
        <w:rPr>
          <w:rFonts w:ascii="Palatino Linotype" w:hAnsi="Palatino Linotype"/>
        </w:rPr>
      </w:pPr>
      <w:r>
        <w:rPr>
          <w:rFonts w:ascii="Palatino Linotype" w:hAnsi="Palatino Linotype"/>
        </w:rPr>
        <w:t xml:space="preserve">Das Franziskanergymnasium Bozen versteht sich als eine </w:t>
      </w:r>
      <w:r w:rsidRPr="0020544A">
        <w:rPr>
          <w:rFonts w:ascii="Palatino Linotype" w:hAnsi="Palatino Linotype"/>
          <w:b/>
          <w:bCs/>
        </w:rPr>
        <w:t>leistungsorientierte Schule</w:t>
      </w:r>
      <w:r>
        <w:rPr>
          <w:rFonts w:ascii="Palatino Linotype" w:hAnsi="Palatino Linotype"/>
        </w:rPr>
        <w:t>.</w:t>
      </w:r>
    </w:p>
    <w:p w14:paraId="2845A444" w14:textId="77777777" w:rsidR="0020544A" w:rsidRDefault="0020544A" w:rsidP="00BA7295">
      <w:pPr>
        <w:tabs>
          <w:tab w:val="left" w:pos="5415"/>
        </w:tabs>
        <w:jc w:val="both"/>
        <w:rPr>
          <w:rFonts w:ascii="Palatino Linotype" w:hAnsi="Palatino Linotype"/>
        </w:rPr>
      </w:pPr>
      <w:r>
        <w:rPr>
          <w:rFonts w:ascii="Palatino Linotype" w:hAnsi="Palatino Linotype"/>
        </w:rPr>
        <w:t>In diesem Sinne versteht sich der Auftrag des Instituts dahingehend, SchülerInnen dazu zu bringen, alle ihre Fähigkeiten und Talente abzurufen und auszuschöpfen.</w:t>
      </w:r>
    </w:p>
    <w:p w14:paraId="77679DFC" w14:textId="525864BE" w:rsidR="0020544A" w:rsidRDefault="0020544A" w:rsidP="00BA7295">
      <w:pPr>
        <w:tabs>
          <w:tab w:val="left" w:pos="5415"/>
        </w:tabs>
        <w:jc w:val="both"/>
        <w:rPr>
          <w:rFonts w:ascii="Palatino Linotype" w:hAnsi="Palatino Linotype"/>
        </w:rPr>
      </w:pPr>
      <w:r>
        <w:rPr>
          <w:rFonts w:ascii="Palatino Linotype" w:hAnsi="Palatino Linotype"/>
        </w:rPr>
        <w:t>Dies gelingt zum einen über einen motivierenden und wertschätzenden wie auch -schöpfenden Unterricht, zum anderen auch über eine entsprechende Fokussierung auf eine selbstständige und autonome Arbeitsweise sowie eine Erziehung hin zum Fleiß und zu einer gesunden Form des Ehrgeizes, der aus Neugierde entspringt.</w:t>
      </w:r>
    </w:p>
    <w:p w14:paraId="3F3794E8" w14:textId="7ECDB87A" w:rsidR="0020544A" w:rsidRDefault="0020544A" w:rsidP="00BA7295">
      <w:pPr>
        <w:tabs>
          <w:tab w:val="left" w:pos="5415"/>
        </w:tabs>
        <w:jc w:val="both"/>
        <w:rPr>
          <w:rFonts w:ascii="Palatino Linotype" w:hAnsi="Palatino Linotype"/>
        </w:rPr>
      </w:pPr>
      <w:r>
        <w:rPr>
          <w:rFonts w:ascii="Palatino Linotype" w:hAnsi="Palatino Linotype"/>
        </w:rPr>
        <w:t>Über die Nachmittagskurse (vgl. S. 15-16) können den unterschiedlichen Interessen und Begabungen der SchülerInnen auch außerhalb des eigentlichen Unterrichtsgeschehens in adäquater Form Rechnung getragen werden. Entsprechende Empfehlungen seitens der Lehrerschaft werden über den Klassenvorstand Eltern wie Schülern mitgeteilt.</w:t>
      </w:r>
    </w:p>
    <w:p w14:paraId="352B150F" w14:textId="43DF6268" w:rsidR="0020544A" w:rsidRDefault="0020544A" w:rsidP="00BA7295">
      <w:pPr>
        <w:tabs>
          <w:tab w:val="left" w:pos="5415"/>
        </w:tabs>
        <w:jc w:val="both"/>
        <w:rPr>
          <w:rFonts w:ascii="Palatino Linotype" w:hAnsi="Palatino Linotype"/>
        </w:rPr>
      </w:pPr>
      <w:r>
        <w:rPr>
          <w:rFonts w:ascii="Palatino Linotype" w:hAnsi="Palatino Linotype"/>
        </w:rPr>
        <w:t>Weitere Aktivitäten, welche die oben angeführten Schlagworte umsetzen, sind ergänzend dazu das Theaterprojekt, das Lerncoaching, der Rhetorikkurs sowie der Wirtschaftskurs.</w:t>
      </w:r>
    </w:p>
    <w:p w14:paraId="6BCF177B" w14:textId="55326B3D" w:rsidR="0020544A" w:rsidRDefault="0020544A" w:rsidP="00BA7295">
      <w:pPr>
        <w:tabs>
          <w:tab w:val="left" w:pos="5415"/>
        </w:tabs>
        <w:jc w:val="both"/>
        <w:rPr>
          <w:rFonts w:ascii="Palatino Linotype" w:hAnsi="Palatino Linotype"/>
        </w:rPr>
      </w:pPr>
      <w:r>
        <w:rPr>
          <w:rFonts w:ascii="Palatino Linotype" w:hAnsi="Palatino Linotype"/>
        </w:rPr>
        <w:t>Für SchülerInnen mit konkreten Defiziten bzw. Schwierigkeiten im schulischen Bereich gibt es eine entsprechende Fachberatung seitens einer eigens dafür ausgebildeten Lehrkraft. Im</w:t>
      </w:r>
      <w:r w:rsidR="00CF0D8E">
        <w:rPr>
          <w:rFonts w:ascii="Palatino Linotype" w:hAnsi="Palatino Linotype"/>
        </w:rPr>
        <w:t xml:space="preserve"> Bedarfsfall fungiert diese als Scharnier zwischen dem Schüler, den Eltern und den Lehrkräften. In der Lernberatung erarbeitet sie zusammen </w:t>
      </w:r>
      <w:proofErr w:type="gramStart"/>
      <w:r w:rsidR="00CF0D8E">
        <w:rPr>
          <w:rFonts w:ascii="Palatino Linotype" w:hAnsi="Palatino Linotype"/>
        </w:rPr>
        <w:t>mit diesem Konzepte</w:t>
      </w:r>
      <w:proofErr w:type="gramEnd"/>
      <w:r w:rsidR="00CF0D8E">
        <w:rPr>
          <w:rFonts w:ascii="Palatino Linotype" w:hAnsi="Palatino Linotype"/>
        </w:rPr>
        <w:t xml:space="preserve"> und Pläne, welche lösungsorientiert auf eine Verbesserung der Situation abzielen.</w:t>
      </w:r>
    </w:p>
    <w:p w14:paraId="0A48F1FC" w14:textId="0C3A2B2F" w:rsidR="00CF0D8E" w:rsidRDefault="00CF0D8E" w:rsidP="00BA7295">
      <w:pPr>
        <w:tabs>
          <w:tab w:val="left" w:pos="5415"/>
        </w:tabs>
        <w:jc w:val="both"/>
        <w:rPr>
          <w:rFonts w:ascii="Palatino Linotype" w:hAnsi="Palatino Linotype"/>
        </w:rPr>
      </w:pPr>
      <w:r>
        <w:rPr>
          <w:rFonts w:ascii="Palatino Linotype" w:hAnsi="Palatino Linotype"/>
        </w:rPr>
        <w:t>In regelmäßigen Abständen werden gemeinsam die Fortschritte erhoben, dokumentiert und ggf. weitere Maßnahmen abgeleitet.</w:t>
      </w:r>
    </w:p>
    <w:p w14:paraId="2E975E9A" w14:textId="3950E0D1" w:rsidR="00CF0D8E" w:rsidRDefault="00CF0D8E" w:rsidP="00BA7295">
      <w:pPr>
        <w:tabs>
          <w:tab w:val="left" w:pos="5415"/>
        </w:tabs>
        <w:jc w:val="both"/>
        <w:rPr>
          <w:rFonts w:ascii="Palatino Linotype" w:hAnsi="Palatino Linotype"/>
        </w:rPr>
      </w:pPr>
      <w:r>
        <w:rPr>
          <w:rFonts w:ascii="Palatino Linotype" w:hAnsi="Palatino Linotype"/>
        </w:rPr>
        <w:t xml:space="preserve">Ein wichtiger Baustein im Zusammenhang mit dem Konzept von </w:t>
      </w:r>
      <w:r>
        <w:rPr>
          <w:rFonts w:ascii="Palatino Linotype" w:hAnsi="Palatino Linotype"/>
          <w:b/>
          <w:bCs/>
        </w:rPr>
        <w:t xml:space="preserve">fördern und fordern </w:t>
      </w:r>
      <w:r>
        <w:rPr>
          <w:rFonts w:ascii="Palatino Linotype" w:hAnsi="Palatino Linotype"/>
        </w:rPr>
        <w:t>ist jedoch die Tatsache, dass Erziehung am Franziskanergymnasium in ganzheitlicher Form praktiziert und auch vermittelt wird. Erklärtes Ziel ist hier, den SchülerInnen zu vermitteln, dass neben den reinen leistungstechnischen Aspekten an dieser Schule auch die Persönlichkeitsentwicklung bzw. die Bereitschaft, im sozialen Kontext „Leistung“ zu erbringen und Verantwortung zu übernehmen, maßgeblich ist.</w:t>
      </w:r>
    </w:p>
    <w:p w14:paraId="6ECD7309" w14:textId="7C7DB864" w:rsidR="00CF0D8E" w:rsidRDefault="00CF0D8E" w:rsidP="00BA7295">
      <w:pPr>
        <w:tabs>
          <w:tab w:val="left" w:pos="5415"/>
        </w:tabs>
        <w:jc w:val="both"/>
        <w:rPr>
          <w:rFonts w:ascii="Palatino Linotype" w:hAnsi="Palatino Linotype"/>
        </w:rPr>
      </w:pPr>
      <w:r>
        <w:rPr>
          <w:rFonts w:ascii="Palatino Linotype" w:hAnsi="Palatino Linotype"/>
        </w:rPr>
        <w:t xml:space="preserve">Aus diesem Grund werden SchülerInnen des Franziskanergymnasiums auch ermutigt und dazu angehalten, in diesen Bereichen ihren Horizont zu erweitern – sei es als Mitglied der Aktionsgruppe „Faire Pause“ oder der Initiative „Ich besuche Dich“, als </w:t>
      </w:r>
      <w:proofErr w:type="spellStart"/>
      <w:r>
        <w:rPr>
          <w:rFonts w:ascii="Palatino Linotype" w:hAnsi="Palatino Linotype"/>
        </w:rPr>
        <w:t>MinistrantIn</w:t>
      </w:r>
      <w:proofErr w:type="spellEnd"/>
      <w:r>
        <w:rPr>
          <w:rFonts w:ascii="Palatino Linotype" w:hAnsi="Palatino Linotype"/>
        </w:rPr>
        <w:t xml:space="preserve">, als Mitwirkende/r im </w:t>
      </w:r>
      <w:proofErr w:type="spellStart"/>
      <w:r>
        <w:rPr>
          <w:rFonts w:ascii="Palatino Linotype" w:hAnsi="Palatino Linotype"/>
        </w:rPr>
        <w:t>Vinzenzverein</w:t>
      </w:r>
      <w:proofErr w:type="spellEnd"/>
      <w:r>
        <w:rPr>
          <w:rFonts w:ascii="Palatino Linotype" w:hAnsi="Palatino Linotype"/>
        </w:rPr>
        <w:t xml:space="preserve"> etc. etc.</w:t>
      </w:r>
    </w:p>
    <w:p w14:paraId="7E17D474" w14:textId="733E575B" w:rsidR="00CF0D8E" w:rsidRDefault="00CF0D8E" w:rsidP="00BA7295">
      <w:pPr>
        <w:tabs>
          <w:tab w:val="left" w:pos="5415"/>
        </w:tabs>
        <w:jc w:val="both"/>
        <w:rPr>
          <w:rFonts w:ascii="Palatino Linotype" w:hAnsi="Palatino Linotype"/>
        </w:rPr>
      </w:pPr>
    </w:p>
    <w:p w14:paraId="39AA2995" w14:textId="500A05C8" w:rsidR="00CF0D8E" w:rsidRDefault="00CF0D8E" w:rsidP="00BA7295">
      <w:pPr>
        <w:tabs>
          <w:tab w:val="left" w:pos="5415"/>
        </w:tabs>
        <w:jc w:val="both"/>
        <w:rPr>
          <w:rFonts w:ascii="Palatino Linotype" w:hAnsi="Palatino Linotype"/>
        </w:rPr>
      </w:pPr>
    </w:p>
    <w:p w14:paraId="2B8C9C87" w14:textId="4C5DBCD6" w:rsidR="00CF0D8E" w:rsidRDefault="00CF0D8E" w:rsidP="00BA7295">
      <w:pPr>
        <w:tabs>
          <w:tab w:val="left" w:pos="5415"/>
        </w:tabs>
        <w:jc w:val="both"/>
        <w:rPr>
          <w:rFonts w:ascii="Palatino Linotype" w:hAnsi="Palatino Linotype"/>
        </w:rPr>
      </w:pPr>
    </w:p>
    <w:p w14:paraId="432236C2" w14:textId="129B823A" w:rsidR="00CF0D8E" w:rsidRDefault="00CF0D8E" w:rsidP="00BA7295">
      <w:pPr>
        <w:tabs>
          <w:tab w:val="left" w:pos="5415"/>
        </w:tabs>
        <w:jc w:val="both"/>
        <w:rPr>
          <w:rFonts w:ascii="Palatino Linotype" w:hAnsi="Palatino Linotype"/>
        </w:rPr>
      </w:pPr>
    </w:p>
    <w:p w14:paraId="18FC1A98" w14:textId="50CAAD67" w:rsidR="00FA11F9" w:rsidRDefault="00DA5D47" w:rsidP="00FA11F9">
      <w:pPr>
        <w:pStyle w:val="Listenabsatz"/>
        <w:jc w:val="center"/>
        <w:rPr>
          <w:rFonts w:ascii="Palatino Linotype" w:hAnsi="Palatino Linotype"/>
          <w:b/>
          <w:bCs/>
          <w:i/>
          <w:iCs/>
          <w:sz w:val="32"/>
          <w:szCs w:val="32"/>
        </w:rPr>
      </w:pPr>
      <w:r>
        <w:rPr>
          <w:rFonts w:ascii="Palatino Linotype" w:hAnsi="Palatino Linotype"/>
          <w:b/>
          <w:bCs/>
          <w:i/>
          <w:iCs/>
          <w:sz w:val="32"/>
          <w:szCs w:val="32"/>
        </w:rPr>
        <w:lastRenderedPageBreak/>
        <w:t>Teil B: Das planen und entwickeln wir</w:t>
      </w:r>
    </w:p>
    <w:p w14:paraId="4CCB9B9A" w14:textId="77777777" w:rsidR="00FA11F9" w:rsidRDefault="00FA11F9" w:rsidP="00FA11F9">
      <w:pPr>
        <w:pStyle w:val="Listenabsatz"/>
        <w:jc w:val="center"/>
        <w:rPr>
          <w:rFonts w:ascii="Palatino Linotype" w:hAnsi="Palatino Linotype"/>
          <w:b/>
          <w:bCs/>
          <w:i/>
          <w:iCs/>
          <w:sz w:val="32"/>
          <w:szCs w:val="32"/>
        </w:rPr>
      </w:pPr>
    </w:p>
    <w:p w14:paraId="10A30652" w14:textId="72EA64DC" w:rsidR="00FA11F9" w:rsidRPr="00FA11F9" w:rsidRDefault="00FA11F9" w:rsidP="00FA11F9">
      <w:pPr>
        <w:pStyle w:val="Listenabsatz"/>
        <w:jc w:val="center"/>
        <w:rPr>
          <w:rFonts w:ascii="Palatino Linotype" w:hAnsi="Palatino Linotype"/>
          <w:b/>
          <w:bCs/>
          <w:i/>
          <w:iCs/>
          <w:sz w:val="32"/>
          <w:szCs w:val="32"/>
        </w:rPr>
      </w:pPr>
      <w:r>
        <w:rPr>
          <w:rFonts w:ascii="Palatino Linotype" w:hAnsi="Palatino Linotype"/>
          <w:b/>
          <w:bCs/>
          <w:i/>
          <w:iCs/>
          <w:sz w:val="32"/>
          <w:szCs w:val="32"/>
        </w:rPr>
        <w:t>Genereller Teil</w:t>
      </w:r>
    </w:p>
    <w:p w14:paraId="00226BB5" w14:textId="77777777" w:rsidR="00CF0D8E" w:rsidRPr="00443E9F" w:rsidRDefault="00CF0D8E" w:rsidP="00CF0D8E">
      <w:pPr>
        <w:pStyle w:val="Listenabsatz"/>
        <w:jc w:val="center"/>
        <w:rPr>
          <w:rFonts w:ascii="Palatino Linotype" w:hAnsi="Palatino Linotype"/>
          <w:b/>
          <w:bCs/>
          <w:i/>
          <w:iCs/>
          <w:sz w:val="32"/>
          <w:szCs w:val="32"/>
        </w:rPr>
      </w:pPr>
    </w:p>
    <w:p w14:paraId="3BC1A926" w14:textId="77777777" w:rsidR="00CF0D8E" w:rsidRDefault="00CF0D8E" w:rsidP="00BA7295">
      <w:pPr>
        <w:tabs>
          <w:tab w:val="left" w:pos="5415"/>
        </w:tabs>
        <w:jc w:val="both"/>
        <w:rPr>
          <w:rFonts w:ascii="Palatino Linotype" w:hAnsi="Palatino Linotype"/>
          <w:b/>
          <w:bCs/>
          <w:sz w:val="28"/>
          <w:szCs w:val="28"/>
        </w:rPr>
      </w:pPr>
      <w:r w:rsidRPr="00CF0D8E">
        <w:rPr>
          <w:rFonts w:ascii="Palatino Linotype" w:hAnsi="Palatino Linotype"/>
          <w:b/>
          <w:bCs/>
          <w:sz w:val="28"/>
          <w:szCs w:val="28"/>
        </w:rPr>
        <w:t>Evaluation und Qualitätssicherung</w:t>
      </w:r>
    </w:p>
    <w:p w14:paraId="2DDDD589" w14:textId="77777777" w:rsidR="00CF0D8E" w:rsidRDefault="00CF0D8E" w:rsidP="00BA7295">
      <w:pPr>
        <w:tabs>
          <w:tab w:val="left" w:pos="5415"/>
        </w:tabs>
        <w:jc w:val="both"/>
        <w:rPr>
          <w:rFonts w:ascii="Palatino Linotype" w:hAnsi="Palatino Linotype"/>
          <w:b/>
          <w:bCs/>
          <w:sz w:val="28"/>
          <w:szCs w:val="28"/>
        </w:rPr>
      </w:pPr>
    </w:p>
    <w:p w14:paraId="40AFAEAC" w14:textId="77777777" w:rsidR="00CE5529" w:rsidRDefault="009A79E4" w:rsidP="00BA7295">
      <w:pPr>
        <w:tabs>
          <w:tab w:val="left" w:pos="5415"/>
        </w:tabs>
        <w:jc w:val="both"/>
        <w:rPr>
          <w:rFonts w:ascii="Palatino Linotype" w:hAnsi="Palatino Linotype"/>
        </w:rPr>
      </w:pPr>
      <w:r>
        <w:rPr>
          <w:rFonts w:ascii="Palatino Linotype" w:hAnsi="Palatino Linotype"/>
        </w:rPr>
        <w:t xml:space="preserve">Evaluation und Qualitätssicherung werden am Franziskanergymnasium über </w:t>
      </w:r>
      <w:r>
        <w:rPr>
          <w:rFonts w:ascii="Palatino Linotype" w:hAnsi="Palatino Linotype"/>
          <w:b/>
          <w:bCs/>
        </w:rPr>
        <w:t xml:space="preserve">interne </w:t>
      </w:r>
      <w:r>
        <w:rPr>
          <w:rFonts w:ascii="Palatino Linotype" w:hAnsi="Palatino Linotype"/>
        </w:rPr>
        <w:t xml:space="preserve">und </w:t>
      </w:r>
      <w:r>
        <w:rPr>
          <w:rFonts w:ascii="Palatino Linotype" w:hAnsi="Palatino Linotype"/>
          <w:b/>
          <w:bCs/>
        </w:rPr>
        <w:t xml:space="preserve">externe </w:t>
      </w:r>
      <w:r>
        <w:rPr>
          <w:rFonts w:ascii="Palatino Linotype" w:hAnsi="Palatino Linotype"/>
        </w:rPr>
        <w:t xml:space="preserve">Formen der Überprüfung durchgeführt. </w:t>
      </w:r>
    </w:p>
    <w:p w14:paraId="5824B934" w14:textId="77777777" w:rsidR="00CE5529" w:rsidRDefault="00CE5529" w:rsidP="00BA7295">
      <w:pPr>
        <w:tabs>
          <w:tab w:val="left" w:pos="5415"/>
        </w:tabs>
        <w:jc w:val="both"/>
        <w:rPr>
          <w:rFonts w:ascii="Palatino Linotype" w:hAnsi="Palatino Linotype"/>
        </w:rPr>
      </w:pPr>
      <w:r>
        <w:rPr>
          <w:rFonts w:ascii="Palatino Linotype" w:hAnsi="Palatino Linotype"/>
        </w:rPr>
        <w:t>B</w:t>
      </w:r>
      <w:r w:rsidR="009A79E4">
        <w:rPr>
          <w:rFonts w:ascii="Palatino Linotype" w:hAnsi="Palatino Linotype"/>
        </w:rPr>
        <w:t xml:space="preserve">ei Letzterer </w:t>
      </w:r>
      <w:r>
        <w:rPr>
          <w:rFonts w:ascii="Palatino Linotype" w:hAnsi="Palatino Linotype"/>
        </w:rPr>
        <w:t xml:space="preserve">besuchen </w:t>
      </w:r>
      <w:r w:rsidR="009A79E4">
        <w:rPr>
          <w:rFonts w:ascii="Palatino Linotype" w:hAnsi="Palatino Linotype"/>
        </w:rPr>
        <w:t xml:space="preserve">Mitglieder der Evaluationsstelle am Deutschen Schulamt Südtirol in regelmäßigen Abständen den Unterricht </w:t>
      </w:r>
      <w:r>
        <w:rPr>
          <w:rFonts w:ascii="Palatino Linotype" w:hAnsi="Palatino Linotype"/>
        </w:rPr>
        <w:t>die</w:t>
      </w:r>
      <w:r w:rsidR="009A79E4">
        <w:rPr>
          <w:rFonts w:ascii="Palatino Linotype" w:hAnsi="Palatino Linotype"/>
        </w:rPr>
        <w:t xml:space="preserve"> Schule, </w:t>
      </w:r>
      <w:r>
        <w:rPr>
          <w:rFonts w:ascii="Palatino Linotype" w:hAnsi="Palatino Linotype"/>
        </w:rPr>
        <w:t xml:space="preserve">führen </w:t>
      </w:r>
      <w:r w:rsidR="009A79E4">
        <w:rPr>
          <w:rFonts w:ascii="Palatino Linotype" w:hAnsi="Palatino Linotype"/>
        </w:rPr>
        <w:t>Interviews mit Eltern, SchülerInnen und ProfessorInnen</w:t>
      </w:r>
      <w:r>
        <w:rPr>
          <w:rFonts w:ascii="Palatino Linotype" w:hAnsi="Palatino Linotype"/>
        </w:rPr>
        <w:t>. Ebenso wird</w:t>
      </w:r>
      <w:r w:rsidR="009A79E4">
        <w:rPr>
          <w:rFonts w:ascii="Palatino Linotype" w:hAnsi="Palatino Linotype"/>
        </w:rPr>
        <w:t xml:space="preserve"> im Vorfeld </w:t>
      </w:r>
      <w:r>
        <w:rPr>
          <w:rFonts w:ascii="Palatino Linotype" w:hAnsi="Palatino Linotype"/>
        </w:rPr>
        <w:t xml:space="preserve">über einen Fragebogen </w:t>
      </w:r>
      <w:r w:rsidR="009A79E4">
        <w:rPr>
          <w:rFonts w:ascii="Palatino Linotype" w:hAnsi="Palatino Linotype"/>
        </w:rPr>
        <w:t xml:space="preserve">eine generelle (anonyme) </w:t>
      </w:r>
      <w:proofErr w:type="spellStart"/>
      <w:r w:rsidR="009A79E4">
        <w:rPr>
          <w:rFonts w:ascii="Palatino Linotype" w:hAnsi="Palatino Linotype"/>
        </w:rPr>
        <w:t>standartisierte</w:t>
      </w:r>
      <w:proofErr w:type="spellEnd"/>
      <w:r>
        <w:rPr>
          <w:rFonts w:ascii="Palatino Linotype" w:hAnsi="Palatino Linotype"/>
        </w:rPr>
        <w:t xml:space="preserve"> Erhebung zum Schulalltag durchgeführt. Zudem fließen in die Auswertung noch die Beobachtungen aus den Unterrichtsbesuchen mit ein. Die Ergebnisse der externen Evaluation werden im Anschluss an deren Auswertung zunächst dem Direktor, anschließend dem Professorenkollegium und schließlich dem Schulrat präsentiert. An unserer Schule ist es zudem üblich, dass sämtliche Ergebnisse der Evaluation über die Webseite der Schule der Öffentlichkeit vollumfänglich zugänglich gemacht werden. </w:t>
      </w:r>
    </w:p>
    <w:p w14:paraId="5E9ADC5E" w14:textId="77777777" w:rsidR="00CE5529" w:rsidRDefault="00CE5529" w:rsidP="00BA7295">
      <w:pPr>
        <w:tabs>
          <w:tab w:val="left" w:pos="5415"/>
        </w:tabs>
        <w:jc w:val="both"/>
        <w:rPr>
          <w:rFonts w:ascii="Palatino Linotype" w:hAnsi="Palatino Linotype"/>
        </w:rPr>
      </w:pPr>
    </w:p>
    <w:p w14:paraId="29975B9F" w14:textId="27B7BAD4" w:rsidR="009E2CEE" w:rsidRDefault="00CE5529" w:rsidP="00BA7295">
      <w:pPr>
        <w:tabs>
          <w:tab w:val="left" w:pos="5415"/>
        </w:tabs>
        <w:jc w:val="both"/>
        <w:rPr>
          <w:rFonts w:ascii="Palatino Linotype" w:hAnsi="Palatino Linotype"/>
        </w:rPr>
      </w:pPr>
      <w:r>
        <w:rPr>
          <w:rFonts w:ascii="Palatino Linotype" w:hAnsi="Palatino Linotype"/>
        </w:rPr>
        <w:t xml:space="preserve">Im Zuge der </w:t>
      </w:r>
      <w:r>
        <w:rPr>
          <w:rFonts w:ascii="Palatino Linotype" w:hAnsi="Palatino Linotype"/>
          <w:b/>
          <w:bCs/>
        </w:rPr>
        <w:t xml:space="preserve">internen Evaluation </w:t>
      </w:r>
      <w:r>
        <w:rPr>
          <w:rFonts w:ascii="Palatino Linotype" w:hAnsi="Palatino Linotype"/>
        </w:rPr>
        <w:t xml:space="preserve">werden am Franziskanergymnasium vor allem gegenseitige Unterrichtsbesuche durchgeführt. Anhand eines in seinen Grundzügen </w:t>
      </w:r>
      <w:proofErr w:type="spellStart"/>
      <w:r>
        <w:rPr>
          <w:rFonts w:ascii="Palatino Linotype" w:hAnsi="Palatino Linotype"/>
        </w:rPr>
        <w:t>standartisierten</w:t>
      </w:r>
      <w:proofErr w:type="spellEnd"/>
      <w:r>
        <w:rPr>
          <w:rFonts w:ascii="Palatino Linotype" w:hAnsi="Palatino Linotype"/>
        </w:rPr>
        <w:t xml:space="preserve"> Rasters werden dabei sämtliche Eindrücke gesammelt und qualifiziert. Eine Rückmeldung über die generierten Erkenntnisse wird im Anschluss dem jeweiligen Fachlehrer sowie dem Schulleiter mitgeteilt. </w:t>
      </w:r>
      <w:r w:rsidR="009C495F">
        <w:rPr>
          <w:rFonts w:ascii="Palatino Linotype" w:hAnsi="Palatino Linotype"/>
        </w:rPr>
        <w:t xml:space="preserve">Alle Erhebungen und Auswertungen laufen schließlich bei der </w:t>
      </w:r>
      <w:r w:rsidR="009C495F" w:rsidRPr="009C495F">
        <w:rPr>
          <w:rFonts w:ascii="Palatino Linotype" w:hAnsi="Palatino Linotype"/>
          <w:b/>
          <w:bCs/>
        </w:rPr>
        <w:t>Arbeitsgruppe Evaluation</w:t>
      </w:r>
      <w:r w:rsidR="009C495F">
        <w:rPr>
          <w:rFonts w:ascii="Palatino Linotype" w:hAnsi="Palatino Linotype"/>
        </w:rPr>
        <w:t xml:space="preserve"> zusammen, welche diese sammelt und zusammen mit den Fachlehrern davon abzuleitende Maßnahmen bespricht und definiert. </w:t>
      </w:r>
      <w:r w:rsidR="00704C51">
        <w:rPr>
          <w:rFonts w:ascii="Palatino Linotype" w:hAnsi="Palatino Linotype"/>
        </w:rPr>
        <w:t>Sie setzt sich aus den Professoren Lukas Oberrauch (Leiter der Fachgruppe), Prof. Karin Larcher und Prof. Leonhard Walder zusammen.</w:t>
      </w:r>
    </w:p>
    <w:p w14:paraId="19961A3D" w14:textId="7CCA59ED" w:rsidR="009C495F" w:rsidRDefault="009C495F" w:rsidP="00BA7295">
      <w:pPr>
        <w:tabs>
          <w:tab w:val="left" w:pos="5415"/>
        </w:tabs>
        <w:jc w:val="both"/>
        <w:rPr>
          <w:rFonts w:ascii="Palatino Linotype" w:hAnsi="Palatino Linotype"/>
          <w:color w:val="000000"/>
          <w:shd w:val="clear" w:color="auto" w:fill="FFFFFF"/>
        </w:rPr>
      </w:pPr>
      <w:r w:rsidRPr="009C495F">
        <w:rPr>
          <w:rFonts w:ascii="Palatino Linotype" w:hAnsi="Palatino Linotype"/>
          <w:color w:val="000000"/>
          <w:shd w:val="clear" w:color="auto" w:fill="FFFFFF"/>
        </w:rPr>
        <w:t>Die Arbeitsgruppe ist dafür zuständig</w:t>
      </w:r>
      <w:r>
        <w:rPr>
          <w:rFonts w:ascii="Palatino Linotype" w:hAnsi="Palatino Linotype"/>
          <w:color w:val="000000"/>
          <w:shd w:val="clear" w:color="auto" w:fill="FFFFFF"/>
        </w:rPr>
        <w:t>,</w:t>
      </w:r>
      <w:r w:rsidRPr="009C495F">
        <w:rPr>
          <w:rFonts w:ascii="Palatino Linotype" w:hAnsi="Palatino Linotype"/>
          <w:color w:val="000000"/>
          <w:shd w:val="clear" w:color="auto" w:fill="FFFFFF"/>
        </w:rPr>
        <w:t> </w:t>
      </w:r>
      <w:r w:rsidRPr="009C495F">
        <w:rPr>
          <w:rStyle w:val="Fett"/>
          <w:rFonts w:ascii="Palatino Linotype" w:hAnsi="Palatino Linotype"/>
          <w:color w:val="000000"/>
          <w:shd w:val="clear" w:color="auto" w:fill="FFFFFF"/>
        </w:rPr>
        <w:t>Evaluationsprozesse zu initiieren, Instrumente zur Verfügung zu stellen und die Auswertung vorzunehmen, sowie die Ergebnisse zu dokumentieren.</w:t>
      </w:r>
      <w:r w:rsidRPr="009C495F">
        <w:rPr>
          <w:rFonts w:ascii="Palatino Linotype" w:hAnsi="Palatino Linotype"/>
          <w:color w:val="000000"/>
          <w:shd w:val="clear" w:color="auto" w:fill="FFFFFF"/>
        </w:rPr>
        <w:t> Unterstützt wird die AG von den </w:t>
      </w:r>
      <w:proofErr w:type="spellStart"/>
      <w:r w:rsidRPr="009C495F">
        <w:rPr>
          <w:rStyle w:val="Fett"/>
          <w:rFonts w:ascii="Palatino Linotype" w:hAnsi="Palatino Linotype"/>
          <w:color w:val="000000"/>
          <w:shd w:val="clear" w:color="auto" w:fill="FFFFFF"/>
        </w:rPr>
        <w:t>Fachgruppenleiter</w:t>
      </w:r>
      <w:r>
        <w:rPr>
          <w:rStyle w:val="Fett"/>
          <w:rFonts w:ascii="Palatino Linotype" w:hAnsi="Palatino Linotype"/>
          <w:color w:val="000000"/>
          <w:shd w:val="clear" w:color="auto" w:fill="FFFFFF"/>
        </w:rPr>
        <w:t>I</w:t>
      </w:r>
      <w:r w:rsidRPr="009C495F">
        <w:rPr>
          <w:rStyle w:val="Fett"/>
          <w:rFonts w:ascii="Palatino Linotype" w:hAnsi="Palatino Linotype"/>
          <w:color w:val="000000"/>
          <w:shd w:val="clear" w:color="auto" w:fill="FFFFFF"/>
        </w:rPr>
        <w:t>nnen</w:t>
      </w:r>
      <w:proofErr w:type="spellEnd"/>
      <w:r w:rsidRPr="009C495F">
        <w:rPr>
          <w:rFonts w:ascii="Palatino Linotype" w:hAnsi="Palatino Linotype"/>
          <w:color w:val="000000"/>
          <w:shd w:val="clear" w:color="auto" w:fill="FFFFFF"/>
        </w:rPr>
        <w:t> und in der Ausführung von allen Lehrpersonen de</w:t>
      </w:r>
      <w:r>
        <w:rPr>
          <w:rFonts w:ascii="Palatino Linotype" w:hAnsi="Palatino Linotype"/>
          <w:color w:val="000000"/>
          <w:shd w:val="clear" w:color="auto" w:fill="FFFFFF"/>
        </w:rPr>
        <w:t>r Schule</w:t>
      </w:r>
      <w:r w:rsidRPr="009C495F">
        <w:rPr>
          <w:rFonts w:ascii="Palatino Linotype" w:hAnsi="Palatino Linotype"/>
          <w:color w:val="000000"/>
          <w:shd w:val="clear" w:color="auto" w:fill="FFFFFF"/>
        </w:rPr>
        <w:t>. Lehrpersonen können sich bei der Durchführung von Unterrichtsevaluationen an die Arbeitsgruppe wenden.</w:t>
      </w:r>
    </w:p>
    <w:p w14:paraId="7158D995" w14:textId="16979F91" w:rsidR="009C495F" w:rsidRDefault="009C495F" w:rsidP="00BA7295">
      <w:pPr>
        <w:tabs>
          <w:tab w:val="left" w:pos="5415"/>
        </w:tabs>
        <w:jc w:val="both"/>
        <w:rPr>
          <w:rFonts w:ascii="Palatino Linotype" w:hAnsi="Palatino Linotype"/>
          <w:color w:val="000000"/>
          <w:shd w:val="clear" w:color="auto" w:fill="FFFFFF"/>
        </w:rPr>
      </w:pPr>
      <w:r>
        <w:rPr>
          <w:rFonts w:ascii="Palatino Linotype" w:hAnsi="Palatino Linotype"/>
          <w:color w:val="000000"/>
          <w:shd w:val="clear" w:color="auto" w:fill="FFFFFF"/>
        </w:rPr>
        <w:t>Folgende Evaluationsformen werden am Franziskanergymnasium durchgeführt:</w:t>
      </w:r>
    </w:p>
    <w:p w14:paraId="58FF336F" w14:textId="3D0E84FB" w:rsidR="009E2CEE" w:rsidRPr="009C495F" w:rsidRDefault="009E2CEE" w:rsidP="0050492A">
      <w:pPr>
        <w:pStyle w:val="Listenabsatz"/>
        <w:numPr>
          <w:ilvl w:val="0"/>
          <w:numId w:val="16"/>
        </w:numPr>
        <w:tabs>
          <w:tab w:val="left" w:pos="5415"/>
        </w:tabs>
        <w:jc w:val="both"/>
        <w:rPr>
          <w:rFonts w:ascii="Palatino Linotype" w:hAnsi="Palatino Linotype"/>
        </w:rPr>
      </w:pPr>
      <w:r w:rsidRPr="009C495F">
        <w:rPr>
          <w:rFonts w:ascii="Palatino Linotype" w:hAnsi="Palatino Linotype"/>
        </w:rPr>
        <w:t>Jahresabschlussgespräche (fakultativ) zwischen Lehrenden und SchülerInnen</w:t>
      </w:r>
      <w:r w:rsidR="00FC1C86">
        <w:rPr>
          <w:rFonts w:ascii="Palatino Linotype" w:hAnsi="Palatino Linotype"/>
        </w:rPr>
        <w:t xml:space="preserve"> sowie zwischen der Schulführungskraft und den Lehrenden</w:t>
      </w:r>
    </w:p>
    <w:p w14:paraId="54EFC2E2" w14:textId="7E092AD0" w:rsidR="009C495F" w:rsidRDefault="009C495F" w:rsidP="00BA7295">
      <w:pPr>
        <w:pStyle w:val="Listenabsatz"/>
        <w:numPr>
          <w:ilvl w:val="0"/>
          <w:numId w:val="16"/>
        </w:numPr>
        <w:tabs>
          <w:tab w:val="left" w:pos="5415"/>
        </w:tabs>
        <w:jc w:val="both"/>
        <w:rPr>
          <w:rFonts w:ascii="Palatino Linotype" w:hAnsi="Palatino Linotype"/>
        </w:rPr>
      </w:pPr>
      <w:r>
        <w:rPr>
          <w:rFonts w:ascii="Palatino Linotype" w:hAnsi="Palatino Linotype"/>
        </w:rPr>
        <w:t>Hospitationen</w:t>
      </w:r>
    </w:p>
    <w:p w14:paraId="18DCDDBE" w14:textId="15BC50A8" w:rsidR="009C495F" w:rsidRPr="009C495F" w:rsidRDefault="009C495F" w:rsidP="00BA7295">
      <w:pPr>
        <w:pStyle w:val="Listenabsatz"/>
        <w:numPr>
          <w:ilvl w:val="0"/>
          <w:numId w:val="16"/>
        </w:numPr>
        <w:tabs>
          <w:tab w:val="left" w:pos="5415"/>
        </w:tabs>
        <w:jc w:val="both"/>
        <w:rPr>
          <w:rFonts w:ascii="Palatino Linotype" w:hAnsi="Palatino Linotype"/>
        </w:rPr>
      </w:pPr>
      <w:r>
        <w:rPr>
          <w:rFonts w:ascii="Palatino Linotype" w:hAnsi="Palatino Linotype"/>
        </w:rPr>
        <w:t>Schriftliche/digitale Umfragen (IQES-Fragebögen)</w:t>
      </w:r>
    </w:p>
    <w:p w14:paraId="6F5D58DA" w14:textId="77777777" w:rsidR="009E2CEE" w:rsidRDefault="009E2CEE" w:rsidP="00BA7295">
      <w:pPr>
        <w:tabs>
          <w:tab w:val="left" w:pos="5415"/>
        </w:tabs>
        <w:jc w:val="both"/>
        <w:rPr>
          <w:rFonts w:ascii="Palatino Linotype" w:hAnsi="Palatino Linotype"/>
        </w:rPr>
      </w:pPr>
      <w:r>
        <w:rPr>
          <w:rFonts w:ascii="Palatino Linotype" w:hAnsi="Palatino Linotype"/>
        </w:rPr>
        <w:lastRenderedPageBreak/>
        <w:t>Ein wertvolles Instrument im Zusammenhang mit einer positiven Feedbackkultur stellt in diesem Zusammenhang auch der Schulrat dar. Durch das Zusammenwirken von SchülerInnen, Eltern und ProfessorInnen ist in diesem Rahmen ein direkter Austausch effizient und zielorientiert möglich.</w:t>
      </w:r>
    </w:p>
    <w:p w14:paraId="6EAE076F" w14:textId="1E56B1CF" w:rsidR="009E2CEE" w:rsidRDefault="009E2CEE" w:rsidP="00BA7295">
      <w:pPr>
        <w:tabs>
          <w:tab w:val="left" w:pos="5415"/>
        </w:tabs>
        <w:jc w:val="both"/>
        <w:rPr>
          <w:rFonts w:ascii="Palatino Linotype" w:hAnsi="Palatino Linotype"/>
        </w:rPr>
      </w:pPr>
      <w:r>
        <w:rPr>
          <w:rFonts w:ascii="Palatino Linotype" w:hAnsi="Palatino Linotype"/>
        </w:rPr>
        <w:t>Zudem stellt sich die Schule seit jeher dem nationalen und internationalen Vergleich durch die Teilnahme an diversen Evaluationen (PISA, INVALSI, Studien der EURAC etc.</w:t>
      </w:r>
    </w:p>
    <w:p w14:paraId="7518AD4A" w14:textId="77777777" w:rsidR="009E2CEE" w:rsidRDefault="009E2CEE" w:rsidP="00BA7295">
      <w:pPr>
        <w:tabs>
          <w:tab w:val="left" w:pos="5415"/>
        </w:tabs>
        <w:jc w:val="both"/>
        <w:rPr>
          <w:rFonts w:ascii="Palatino Linotype" w:hAnsi="Palatino Linotype"/>
        </w:rPr>
      </w:pPr>
    </w:p>
    <w:p w14:paraId="3FF8B3E7" w14:textId="7545EEF6" w:rsidR="000766CF" w:rsidRDefault="000766CF" w:rsidP="00BA7295">
      <w:pPr>
        <w:tabs>
          <w:tab w:val="left" w:pos="5415"/>
        </w:tabs>
        <w:jc w:val="both"/>
        <w:rPr>
          <w:rFonts w:ascii="Palatino Linotype" w:hAnsi="Palatino Linotype"/>
          <w:b/>
          <w:bCs/>
          <w:sz w:val="28"/>
          <w:szCs w:val="28"/>
        </w:rPr>
      </w:pPr>
      <w:r w:rsidRPr="000766CF">
        <w:rPr>
          <w:rFonts w:ascii="Palatino Linotype" w:hAnsi="Palatino Linotype"/>
          <w:b/>
          <w:bCs/>
          <w:sz w:val="28"/>
          <w:szCs w:val="28"/>
        </w:rPr>
        <w:t>Qualitätskriterien</w:t>
      </w:r>
    </w:p>
    <w:p w14:paraId="1772BBDD" w14:textId="089FC5DB" w:rsidR="000766CF" w:rsidRPr="000766CF" w:rsidRDefault="000766CF" w:rsidP="00FC1C86">
      <w:pPr>
        <w:spacing w:after="0" w:line="240" w:lineRule="auto"/>
        <w:jc w:val="both"/>
        <w:rPr>
          <w:rFonts w:ascii="Palatino Linotype" w:eastAsia="Times New Roman" w:hAnsi="Palatino Linotype" w:cs="Times New Roman"/>
          <w:lang w:eastAsia="de-DE"/>
        </w:rPr>
      </w:pPr>
      <w:r w:rsidRPr="000766CF">
        <w:rPr>
          <w:rFonts w:ascii="Palatino Linotype" w:eastAsia="Times New Roman" w:hAnsi="Palatino Linotype" w:cs="Arial"/>
          <w:color w:val="000000"/>
          <w:shd w:val="clear" w:color="auto" w:fill="FFFFFF"/>
          <w:lang w:eastAsia="de-DE"/>
        </w:rPr>
        <w:t>In unserer Arbeit sehen wir uns folgenden Qualitätskriterien verpflichtet</w:t>
      </w:r>
      <w:r w:rsidR="00FC1C86">
        <w:rPr>
          <w:rFonts w:ascii="Palatino Linotype" w:eastAsia="Times New Roman" w:hAnsi="Palatino Linotype" w:cs="Arial"/>
          <w:color w:val="000000"/>
          <w:shd w:val="clear" w:color="auto" w:fill="FFFFFF"/>
          <w:lang w:eastAsia="de-DE"/>
        </w:rPr>
        <w:t xml:space="preserve">, welche sich am </w:t>
      </w:r>
      <w:r w:rsidR="00FC1C86">
        <w:rPr>
          <w:rFonts w:ascii="Palatino Linotype" w:eastAsia="Times New Roman" w:hAnsi="Palatino Linotype" w:cs="Arial"/>
          <w:i/>
          <w:iCs/>
          <w:color w:val="000000"/>
          <w:shd w:val="clear" w:color="auto" w:fill="FFFFFF"/>
          <w:lang w:eastAsia="de-DE"/>
        </w:rPr>
        <w:t xml:space="preserve">Verbindlichen Qualitätsrahmen für die Schulen in Südtirol </w:t>
      </w:r>
      <w:r w:rsidR="00FC1C86">
        <w:rPr>
          <w:rFonts w:ascii="Palatino Linotype" w:eastAsia="Times New Roman" w:hAnsi="Palatino Linotype" w:cs="Arial"/>
          <w:color w:val="000000"/>
          <w:shd w:val="clear" w:color="auto" w:fill="FFFFFF"/>
          <w:lang w:eastAsia="de-DE"/>
        </w:rPr>
        <w:t>orientieren</w:t>
      </w:r>
      <w:r w:rsidRPr="000766CF">
        <w:rPr>
          <w:rFonts w:ascii="Palatino Linotype" w:eastAsia="Times New Roman" w:hAnsi="Palatino Linotype" w:cs="Arial"/>
          <w:color w:val="000000"/>
          <w:shd w:val="clear" w:color="auto" w:fill="FFFFFF"/>
          <w:lang w:eastAsia="de-DE"/>
        </w:rPr>
        <w:t>:</w:t>
      </w:r>
      <w:r w:rsidR="00FC1C86">
        <w:rPr>
          <w:rStyle w:val="Funotenzeichen"/>
          <w:rFonts w:ascii="Palatino Linotype" w:eastAsia="Times New Roman" w:hAnsi="Palatino Linotype" w:cs="Arial"/>
          <w:color w:val="000000"/>
          <w:shd w:val="clear" w:color="auto" w:fill="FFFFFF"/>
          <w:lang w:eastAsia="de-DE"/>
        </w:rPr>
        <w:footnoteReference w:id="6"/>
      </w:r>
      <w:r w:rsidRPr="000766CF">
        <w:rPr>
          <w:rFonts w:ascii="Palatino Linotype" w:eastAsia="Times New Roman" w:hAnsi="Palatino Linotype" w:cs="Arial"/>
          <w:color w:val="000000"/>
          <w:lang w:eastAsia="de-DE"/>
        </w:rPr>
        <w:br/>
      </w:r>
      <w:r w:rsidRPr="000766CF">
        <w:rPr>
          <w:rFonts w:ascii="Palatino Linotype" w:eastAsia="Times New Roman" w:hAnsi="Palatino Linotype" w:cs="Arial"/>
          <w:color w:val="000000"/>
          <w:lang w:eastAsia="de-DE"/>
        </w:rPr>
        <w:br/>
      </w:r>
      <w:r w:rsidR="00EE1937" w:rsidRPr="00EE1937">
        <w:rPr>
          <w:rFonts w:ascii="Palatino Linotype" w:eastAsia="Times New Roman" w:hAnsi="Palatino Linotype" w:cs="Times New Roman"/>
          <w:b/>
          <w:bCs/>
          <w:lang w:eastAsia="de-DE"/>
        </w:rPr>
        <w:t>1)</w:t>
      </w:r>
      <w:r w:rsidR="00EE1937">
        <w:rPr>
          <w:rFonts w:ascii="Palatino Linotype" w:eastAsia="Times New Roman" w:hAnsi="Palatino Linotype" w:cs="Times New Roman"/>
          <w:lang w:eastAsia="de-DE"/>
        </w:rPr>
        <w:t xml:space="preserve"> </w:t>
      </w:r>
      <w:r w:rsidRPr="000766CF">
        <w:rPr>
          <w:rFonts w:ascii="Palatino Linotype" w:eastAsia="Times New Roman" w:hAnsi="Palatino Linotype" w:cs="Arial"/>
          <w:b/>
          <w:bCs/>
          <w:color w:val="000000"/>
          <w:lang w:eastAsia="de-DE"/>
        </w:rPr>
        <w:t>Klarheit des Bildungsauftrages</w:t>
      </w:r>
      <w:r w:rsidRPr="000766CF">
        <w:rPr>
          <w:rFonts w:ascii="Palatino Linotype" w:eastAsia="Times New Roman" w:hAnsi="Palatino Linotype" w:cs="Arial"/>
          <w:color w:val="000000"/>
          <w:lang w:eastAsia="de-DE"/>
        </w:rPr>
        <w:t>: Alle Lehrpersonen am</w:t>
      </w:r>
      <w:r w:rsidR="00EE1937">
        <w:rPr>
          <w:rFonts w:ascii="Palatino Linotype" w:eastAsia="Times New Roman" w:hAnsi="Palatino Linotype" w:cs="Arial"/>
          <w:color w:val="000000"/>
          <w:lang w:eastAsia="de-DE"/>
        </w:rPr>
        <w:t xml:space="preserve"> Franziskanergymnasium</w:t>
      </w:r>
      <w:r w:rsidRPr="000766CF">
        <w:rPr>
          <w:rFonts w:ascii="Palatino Linotype" w:eastAsia="Times New Roman" w:hAnsi="Palatino Linotype" w:cs="Arial"/>
          <w:color w:val="000000"/>
          <w:lang w:eastAsia="de-DE"/>
        </w:rPr>
        <w:t xml:space="preserve"> sind dem gemeinsamen Auftrag der Begleitung und Förderung von Jugendlichen verpflichtet und arbeiten im Sinne der Ziele der Schule. Diese Arbeit setzt </w:t>
      </w:r>
      <w:r w:rsidR="00EE1937">
        <w:rPr>
          <w:rFonts w:ascii="Palatino Linotype" w:eastAsia="Times New Roman" w:hAnsi="Palatino Linotype" w:cs="Arial"/>
          <w:color w:val="000000"/>
          <w:lang w:eastAsia="de-DE"/>
        </w:rPr>
        <w:t>einen kollegialen Umgang zwischen den Lehrpersonen untereinander sowie zwischen Letzteren und der Direktion voraus, welche ihrerseits in ihrer Zielsetzung sowie deren Kommunikation klar und transparent sein muss.</w:t>
      </w:r>
    </w:p>
    <w:p w14:paraId="68BC98BC" w14:textId="2851EFEB" w:rsidR="000766CF" w:rsidRPr="000766CF" w:rsidRDefault="000766CF" w:rsidP="00FC1C86">
      <w:pPr>
        <w:spacing w:after="0" w:line="240" w:lineRule="auto"/>
        <w:jc w:val="both"/>
        <w:rPr>
          <w:rFonts w:ascii="Palatino Linotype" w:eastAsia="Times New Roman" w:hAnsi="Palatino Linotype" w:cs="Times New Roman"/>
          <w:lang w:eastAsia="de-DE"/>
        </w:rPr>
      </w:pPr>
      <w:r w:rsidRPr="000766CF">
        <w:rPr>
          <w:rFonts w:ascii="Palatino Linotype" w:eastAsia="Times New Roman" w:hAnsi="Palatino Linotype" w:cs="Arial"/>
          <w:color w:val="000000"/>
          <w:lang w:eastAsia="de-DE"/>
        </w:rPr>
        <w:br/>
      </w:r>
      <w:r w:rsidR="00EE1937" w:rsidRPr="00EE1937">
        <w:rPr>
          <w:rFonts w:ascii="Palatino Linotype" w:eastAsia="Times New Roman" w:hAnsi="Palatino Linotype" w:cs="Times New Roman"/>
          <w:b/>
          <w:bCs/>
          <w:lang w:eastAsia="de-DE"/>
        </w:rPr>
        <w:t>2)</w:t>
      </w:r>
      <w:r w:rsidR="00EE1937">
        <w:rPr>
          <w:rFonts w:ascii="Palatino Linotype" w:eastAsia="Times New Roman" w:hAnsi="Palatino Linotype" w:cs="Times New Roman"/>
          <w:lang w:eastAsia="de-DE"/>
        </w:rPr>
        <w:t xml:space="preserve"> </w:t>
      </w:r>
      <w:r w:rsidRPr="000766CF">
        <w:rPr>
          <w:rFonts w:ascii="Palatino Linotype" w:eastAsia="Times New Roman" w:hAnsi="Palatino Linotype" w:cs="Arial"/>
          <w:b/>
          <w:bCs/>
          <w:color w:val="000000"/>
          <w:lang w:eastAsia="de-DE"/>
        </w:rPr>
        <w:t>Gemeinsames Bildungsverständnis</w:t>
      </w:r>
      <w:r w:rsidRPr="000766CF">
        <w:rPr>
          <w:rFonts w:ascii="Palatino Linotype" w:eastAsia="Times New Roman" w:hAnsi="Palatino Linotype" w:cs="Arial"/>
          <w:color w:val="000000"/>
          <w:lang w:eastAsia="de-DE"/>
        </w:rPr>
        <w:t xml:space="preserve">: Alle Lehrpersonen am </w:t>
      </w:r>
      <w:r w:rsidR="00EE1937">
        <w:rPr>
          <w:rFonts w:ascii="Palatino Linotype" w:eastAsia="Times New Roman" w:hAnsi="Palatino Linotype" w:cs="Arial"/>
          <w:color w:val="000000"/>
          <w:lang w:eastAsia="de-DE"/>
        </w:rPr>
        <w:t>Franziskanergymnasium</w:t>
      </w:r>
      <w:r w:rsidRPr="000766CF">
        <w:rPr>
          <w:rFonts w:ascii="Palatino Linotype" w:eastAsia="Times New Roman" w:hAnsi="Palatino Linotype" w:cs="Arial"/>
          <w:color w:val="000000"/>
          <w:lang w:eastAsia="de-DE"/>
        </w:rPr>
        <w:t xml:space="preserve"> arbeiten am gemeinsamen Verständnis von gutem Unterricht, gelingenden Lernwegen und inklusiven Bildungsprozessen. Die kontinuierliche und regelmäßige Abstimmung der eigenen Arbeit im Klassenrat ist </w:t>
      </w:r>
      <w:r w:rsidR="00EE1937">
        <w:rPr>
          <w:rFonts w:ascii="Palatino Linotype" w:eastAsia="Times New Roman" w:hAnsi="Palatino Linotype" w:cs="Arial"/>
          <w:color w:val="000000"/>
          <w:lang w:eastAsia="de-DE"/>
        </w:rPr>
        <w:t xml:space="preserve">(auch in informeller Form) </w:t>
      </w:r>
      <w:r w:rsidRPr="000766CF">
        <w:rPr>
          <w:rFonts w:ascii="Palatino Linotype" w:eastAsia="Times New Roman" w:hAnsi="Palatino Linotype" w:cs="Arial"/>
          <w:color w:val="000000"/>
          <w:lang w:eastAsia="de-DE"/>
        </w:rPr>
        <w:t>wichtig, damit guter Unterricht wirksam werden kann.</w:t>
      </w:r>
      <w:r w:rsidR="00EE1937">
        <w:rPr>
          <w:rFonts w:ascii="Palatino Linotype" w:eastAsia="Times New Roman" w:hAnsi="Palatino Linotype" w:cs="Arial"/>
          <w:color w:val="000000"/>
          <w:lang w:eastAsia="de-DE"/>
        </w:rPr>
        <w:t xml:space="preserve"> Ein wichtiger Baustein für die Umsetzung einer humanistischen Bildungshaltung ist die Miteinbeziehung auch fachfremder Inhalte in den eigenen Unterricht sowie eine Form der Inhaltsvermittlung, welche über die Grenzen der streng definierten Fachgrenzen hinausgeht.</w:t>
      </w:r>
    </w:p>
    <w:p w14:paraId="74C8E11A" w14:textId="24026015" w:rsidR="000766CF" w:rsidRDefault="000766CF" w:rsidP="00FC1C86">
      <w:pPr>
        <w:spacing w:after="0" w:line="240" w:lineRule="auto"/>
        <w:jc w:val="both"/>
        <w:rPr>
          <w:rFonts w:ascii="Palatino Linotype" w:eastAsia="Times New Roman" w:hAnsi="Palatino Linotype" w:cs="Arial"/>
          <w:color w:val="000000"/>
          <w:lang w:eastAsia="de-DE"/>
        </w:rPr>
      </w:pPr>
      <w:r w:rsidRPr="000766CF">
        <w:rPr>
          <w:rFonts w:ascii="Palatino Linotype" w:eastAsia="Times New Roman" w:hAnsi="Palatino Linotype" w:cs="Arial"/>
          <w:color w:val="000000"/>
          <w:lang w:eastAsia="de-DE"/>
        </w:rPr>
        <w:br/>
      </w:r>
      <w:r w:rsidR="00EE1937" w:rsidRPr="00EE1937">
        <w:rPr>
          <w:rFonts w:ascii="Palatino Linotype" w:eastAsia="Times New Roman" w:hAnsi="Palatino Linotype" w:cs="Times New Roman"/>
          <w:b/>
          <w:bCs/>
          <w:lang w:eastAsia="de-DE"/>
        </w:rPr>
        <w:t>3)</w:t>
      </w:r>
      <w:r w:rsidR="00EE1937">
        <w:rPr>
          <w:rFonts w:ascii="Palatino Linotype" w:eastAsia="Times New Roman" w:hAnsi="Palatino Linotype" w:cs="Times New Roman"/>
          <w:lang w:eastAsia="de-DE"/>
        </w:rPr>
        <w:t xml:space="preserve"> </w:t>
      </w:r>
      <w:r w:rsidRPr="000766CF">
        <w:rPr>
          <w:rFonts w:ascii="Palatino Linotype" w:eastAsia="Times New Roman" w:hAnsi="Palatino Linotype" w:cs="Arial"/>
          <w:b/>
          <w:bCs/>
          <w:color w:val="000000"/>
          <w:lang w:eastAsia="de-DE"/>
        </w:rPr>
        <w:t>Zielgruppenorientierung</w:t>
      </w:r>
      <w:r w:rsidRPr="000766CF">
        <w:rPr>
          <w:rFonts w:ascii="Palatino Linotype" w:eastAsia="Times New Roman" w:hAnsi="Palatino Linotype" w:cs="Arial"/>
          <w:color w:val="000000"/>
          <w:lang w:eastAsia="de-DE"/>
        </w:rPr>
        <w:t xml:space="preserve">: Die Arbeit am </w:t>
      </w:r>
      <w:r w:rsidR="00EE1937">
        <w:rPr>
          <w:rFonts w:ascii="Palatino Linotype" w:eastAsia="Times New Roman" w:hAnsi="Palatino Linotype" w:cs="Arial"/>
          <w:color w:val="000000"/>
          <w:lang w:eastAsia="de-DE"/>
        </w:rPr>
        <w:t>Franziskanergymnasium</w:t>
      </w:r>
      <w:r w:rsidRPr="000766CF">
        <w:rPr>
          <w:rFonts w:ascii="Palatino Linotype" w:eastAsia="Times New Roman" w:hAnsi="Palatino Linotype" w:cs="Arial"/>
          <w:color w:val="000000"/>
          <w:lang w:eastAsia="de-DE"/>
        </w:rPr>
        <w:t xml:space="preserve"> orientiert sich an den gesetzlichen Vorgaben, den Richtlinien der Bildungspolitik und strategischen Entscheidungen der Direktion und nutzt autonome Freiräume, um die Schüler</w:t>
      </w:r>
      <w:r w:rsidR="00EE1937">
        <w:rPr>
          <w:rFonts w:ascii="Palatino Linotype" w:eastAsia="Times New Roman" w:hAnsi="Palatino Linotype" w:cs="Arial"/>
          <w:color w:val="000000"/>
          <w:lang w:eastAsia="de-DE"/>
        </w:rPr>
        <w:t>I</w:t>
      </w:r>
      <w:r w:rsidRPr="000766CF">
        <w:rPr>
          <w:rFonts w:ascii="Palatino Linotype" w:eastAsia="Times New Roman" w:hAnsi="Palatino Linotype" w:cs="Arial"/>
          <w:color w:val="000000"/>
          <w:lang w:eastAsia="de-DE"/>
        </w:rPr>
        <w:t>nnen gut begleiten und unterstützen zu können.</w:t>
      </w:r>
    </w:p>
    <w:p w14:paraId="0A2CCB77" w14:textId="738652CB" w:rsidR="00EE1937" w:rsidRDefault="00EE1937" w:rsidP="00FC1C86">
      <w:pPr>
        <w:spacing w:after="0" w:line="240" w:lineRule="auto"/>
        <w:jc w:val="both"/>
        <w:rPr>
          <w:rFonts w:ascii="Palatino Linotype" w:eastAsia="Times New Roman" w:hAnsi="Palatino Linotype" w:cs="Arial"/>
          <w:color w:val="000000"/>
          <w:lang w:eastAsia="de-DE"/>
        </w:rPr>
      </w:pPr>
    </w:p>
    <w:p w14:paraId="0323294A" w14:textId="76F3B2F4" w:rsidR="00EE1937" w:rsidRDefault="00EE1937" w:rsidP="00FC1C86">
      <w:pPr>
        <w:spacing w:after="0" w:line="240" w:lineRule="auto"/>
        <w:jc w:val="both"/>
        <w:rPr>
          <w:rFonts w:ascii="Palatino Linotype" w:eastAsia="Times New Roman" w:hAnsi="Palatino Linotype" w:cs="Arial"/>
          <w:color w:val="000000"/>
          <w:lang w:eastAsia="de-DE"/>
        </w:rPr>
      </w:pPr>
    </w:p>
    <w:p w14:paraId="7E2527E3" w14:textId="727819EF" w:rsidR="00EE1937" w:rsidRDefault="00EE1937" w:rsidP="00EE1937">
      <w:pPr>
        <w:spacing w:after="0" w:line="240" w:lineRule="auto"/>
        <w:jc w:val="both"/>
        <w:rPr>
          <w:rFonts w:ascii="Palatino Linotype" w:eastAsia="Times New Roman" w:hAnsi="Palatino Linotype" w:cs="Arial"/>
          <w:color w:val="000000"/>
          <w:lang w:eastAsia="de-DE"/>
        </w:rPr>
      </w:pPr>
    </w:p>
    <w:p w14:paraId="0487EA60" w14:textId="6D3724C9" w:rsidR="00EE1937" w:rsidRDefault="00EE1937" w:rsidP="00EE1937">
      <w:pPr>
        <w:spacing w:after="0" w:line="240" w:lineRule="auto"/>
        <w:jc w:val="both"/>
        <w:rPr>
          <w:rFonts w:ascii="Palatino Linotype" w:eastAsia="Times New Roman" w:hAnsi="Palatino Linotype" w:cs="Arial"/>
          <w:color w:val="000000"/>
          <w:lang w:eastAsia="de-DE"/>
        </w:rPr>
      </w:pPr>
    </w:p>
    <w:p w14:paraId="778B30E5" w14:textId="31DFC764" w:rsidR="00EE1937" w:rsidRDefault="00EE1937" w:rsidP="00EE1937">
      <w:pPr>
        <w:spacing w:after="0" w:line="240" w:lineRule="auto"/>
        <w:jc w:val="both"/>
        <w:rPr>
          <w:rFonts w:ascii="Palatino Linotype" w:eastAsia="Times New Roman" w:hAnsi="Palatino Linotype" w:cs="Arial"/>
          <w:color w:val="000000"/>
          <w:lang w:eastAsia="de-DE"/>
        </w:rPr>
      </w:pPr>
    </w:p>
    <w:p w14:paraId="70F10717" w14:textId="69A9ED4C" w:rsidR="00EE1937" w:rsidRDefault="00EE1937" w:rsidP="00EE1937">
      <w:pPr>
        <w:spacing w:after="0" w:line="240" w:lineRule="auto"/>
        <w:jc w:val="both"/>
        <w:rPr>
          <w:rFonts w:ascii="Palatino Linotype" w:eastAsia="Times New Roman" w:hAnsi="Palatino Linotype" w:cs="Arial"/>
          <w:color w:val="000000"/>
          <w:lang w:eastAsia="de-DE"/>
        </w:rPr>
      </w:pPr>
    </w:p>
    <w:p w14:paraId="370164D6" w14:textId="4B86329E" w:rsidR="00EE1937" w:rsidRDefault="00EE1937" w:rsidP="00EE1937">
      <w:pPr>
        <w:spacing w:after="0" w:line="240" w:lineRule="auto"/>
        <w:jc w:val="both"/>
        <w:rPr>
          <w:rFonts w:ascii="Palatino Linotype" w:eastAsia="Times New Roman" w:hAnsi="Palatino Linotype" w:cs="Arial"/>
          <w:color w:val="000000"/>
          <w:lang w:eastAsia="de-DE"/>
        </w:rPr>
      </w:pPr>
    </w:p>
    <w:p w14:paraId="7650BF2C" w14:textId="12C2EAC8" w:rsidR="00EE1937" w:rsidRDefault="00EE1937" w:rsidP="00EE1937">
      <w:pPr>
        <w:spacing w:after="0" w:line="240" w:lineRule="auto"/>
        <w:jc w:val="both"/>
        <w:rPr>
          <w:rFonts w:ascii="Palatino Linotype" w:eastAsia="Times New Roman" w:hAnsi="Palatino Linotype" w:cs="Arial"/>
          <w:color w:val="000000"/>
          <w:lang w:eastAsia="de-DE"/>
        </w:rPr>
      </w:pPr>
    </w:p>
    <w:p w14:paraId="5AB5AE6E" w14:textId="06F19F83" w:rsidR="00EE1937" w:rsidRDefault="00EE1937" w:rsidP="00EE1937">
      <w:pPr>
        <w:spacing w:after="0" w:line="240" w:lineRule="auto"/>
        <w:jc w:val="both"/>
        <w:rPr>
          <w:rFonts w:ascii="Palatino Linotype" w:eastAsia="Times New Roman" w:hAnsi="Palatino Linotype" w:cs="Arial"/>
          <w:color w:val="000000"/>
          <w:lang w:eastAsia="de-DE"/>
        </w:rPr>
      </w:pPr>
    </w:p>
    <w:p w14:paraId="7E810721" w14:textId="36FB7313" w:rsidR="00EE1937" w:rsidRDefault="00EE1937" w:rsidP="00EE1937">
      <w:pPr>
        <w:spacing w:after="0" w:line="240" w:lineRule="auto"/>
        <w:jc w:val="both"/>
        <w:rPr>
          <w:rFonts w:ascii="Palatino Linotype" w:eastAsia="Times New Roman" w:hAnsi="Palatino Linotype" w:cs="Arial"/>
          <w:color w:val="000000"/>
          <w:lang w:eastAsia="de-DE"/>
        </w:rPr>
      </w:pPr>
    </w:p>
    <w:p w14:paraId="677A83EE" w14:textId="62242E1B" w:rsidR="00EE1937" w:rsidRDefault="00EE1937" w:rsidP="00EE1937">
      <w:pPr>
        <w:spacing w:after="0" w:line="240" w:lineRule="auto"/>
        <w:jc w:val="both"/>
        <w:rPr>
          <w:rFonts w:ascii="Palatino Linotype" w:eastAsia="Times New Roman" w:hAnsi="Palatino Linotype" w:cs="Arial"/>
          <w:color w:val="000000"/>
          <w:lang w:eastAsia="de-DE"/>
        </w:rPr>
      </w:pPr>
    </w:p>
    <w:p w14:paraId="4E7F8EFF" w14:textId="0E9DBD2F" w:rsidR="00EE1937" w:rsidRDefault="00EE1937" w:rsidP="00EE1937">
      <w:pPr>
        <w:spacing w:after="0" w:line="240" w:lineRule="auto"/>
        <w:jc w:val="both"/>
        <w:rPr>
          <w:rFonts w:ascii="Palatino Linotype" w:eastAsia="Times New Roman" w:hAnsi="Palatino Linotype" w:cs="Arial"/>
          <w:color w:val="000000"/>
          <w:lang w:eastAsia="de-DE"/>
        </w:rPr>
      </w:pPr>
    </w:p>
    <w:p w14:paraId="546F60CE" w14:textId="4FE1A988" w:rsidR="00EE1937" w:rsidRDefault="00EE1937" w:rsidP="00EE1937">
      <w:pPr>
        <w:spacing w:after="0" w:line="240" w:lineRule="auto"/>
        <w:jc w:val="both"/>
        <w:rPr>
          <w:rFonts w:ascii="Palatino Linotype" w:eastAsia="Times New Roman" w:hAnsi="Palatino Linotype" w:cs="Arial"/>
          <w:color w:val="000000"/>
          <w:lang w:eastAsia="de-DE"/>
        </w:rPr>
      </w:pPr>
    </w:p>
    <w:p w14:paraId="1F31B96C" w14:textId="51A3371B" w:rsidR="00EE1937" w:rsidRDefault="00EE1937" w:rsidP="00EE1937">
      <w:pPr>
        <w:spacing w:after="0" w:line="240" w:lineRule="auto"/>
        <w:jc w:val="both"/>
        <w:rPr>
          <w:rFonts w:ascii="Palatino Linotype" w:eastAsia="Times New Roman" w:hAnsi="Palatino Linotype" w:cs="Arial"/>
          <w:color w:val="000000"/>
          <w:lang w:eastAsia="de-DE"/>
        </w:rPr>
      </w:pPr>
    </w:p>
    <w:p w14:paraId="5E3D5030" w14:textId="16ED49C2" w:rsidR="00EE1937" w:rsidRDefault="00EE1937" w:rsidP="00EE1937">
      <w:pPr>
        <w:spacing w:after="0" w:line="240" w:lineRule="auto"/>
        <w:jc w:val="both"/>
        <w:rPr>
          <w:rStyle w:val="Fett"/>
          <w:rFonts w:ascii="Palatino Linotype" w:hAnsi="Palatino Linotype" w:cs="Arial"/>
          <w:color w:val="000000"/>
          <w:sz w:val="28"/>
          <w:szCs w:val="28"/>
          <w:shd w:val="clear" w:color="auto" w:fill="FFFFFF"/>
        </w:rPr>
      </w:pPr>
      <w:r w:rsidRPr="00EE1937">
        <w:rPr>
          <w:rStyle w:val="Fett"/>
          <w:rFonts w:ascii="Palatino Linotype" w:hAnsi="Palatino Linotype" w:cs="Arial"/>
          <w:color w:val="000000"/>
          <w:sz w:val="28"/>
          <w:szCs w:val="28"/>
          <w:shd w:val="clear" w:color="auto" w:fill="FFFFFF"/>
        </w:rPr>
        <w:t>Fortbildung</w:t>
      </w:r>
    </w:p>
    <w:p w14:paraId="377B417E" w14:textId="701EBC55" w:rsidR="00EE1937" w:rsidRPr="000766CF" w:rsidRDefault="00EE1937" w:rsidP="00EE1937">
      <w:pPr>
        <w:spacing w:after="0" w:line="240" w:lineRule="auto"/>
        <w:jc w:val="both"/>
        <w:rPr>
          <w:rFonts w:ascii="Palatino Linotype" w:eastAsia="Times New Roman" w:hAnsi="Palatino Linotype" w:cs="Times New Roman"/>
          <w:lang w:eastAsia="de-DE"/>
        </w:rPr>
      </w:pPr>
      <w:r w:rsidRPr="00EE1937">
        <w:rPr>
          <w:rFonts w:ascii="Palatino Linotype" w:hAnsi="Palatino Linotype" w:cs="Arial"/>
          <w:color w:val="000000"/>
          <w:sz w:val="28"/>
          <w:szCs w:val="28"/>
        </w:rPr>
        <w:br/>
      </w:r>
      <w:r w:rsidRPr="00EE1937">
        <w:rPr>
          <w:rFonts w:ascii="Palatino Linotype" w:hAnsi="Palatino Linotype" w:cs="Arial"/>
          <w:color w:val="000000"/>
          <w:shd w:val="clear" w:color="auto" w:fill="FFFFFF"/>
        </w:rPr>
        <w:t xml:space="preserve">Individuelle und kollegiale Fortbildungen dienen zum einen der Qualitätsentwicklung der einzelnen Lehrperson und zum anderen der Unterrichts- und Schulentwicklung im Allgemeinen. </w:t>
      </w:r>
      <w:r w:rsidR="00456349">
        <w:rPr>
          <w:rFonts w:ascii="Palatino Linotype" w:hAnsi="Palatino Linotype" w:cs="Arial"/>
          <w:color w:val="000000"/>
          <w:shd w:val="clear" w:color="auto" w:fill="FFFFFF"/>
        </w:rPr>
        <w:t xml:space="preserve">Aus diesem Grund wird die fachliche Weiterbildung des unterrichtenden Personals am Franziskanergymnasium - auch während der Unterrichtszeit – ausdrücklich erwünscht und gefördert. </w:t>
      </w:r>
      <w:r w:rsidRPr="00EE1937">
        <w:rPr>
          <w:rFonts w:ascii="Palatino Linotype" w:hAnsi="Palatino Linotype" w:cs="Arial"/>
          <w:color w:val="000000"/>
          <w:shd w:val="clear" w:color="auto" w:fill="FFFFFF"/>
        </w:rPr>
        <w:t>Die Lehr</w:t>
      </w:r>
      <w:r w:rsidR="00456349">
        <w:rPr>
          <w:rFonts w:ascii="Palatino Linotype" w:hAnsi="Palatino Linotype" w:cs="Arial"/>
          <w:color w:val="000000"/>
          <w:shd w:val="clear" w:color="auto" w:fill="FFFFFF"/>
        </w:rPr>
        <w:t xml:space="preserve">kräfte gewinnen auf diese Weise neue Einblicke in Inhalte und Methodik ihres Fachbereichs und können diese dann </w:t>
      </w:r>
      <w:r w:rsidRPr="00EE1937">
        <w:rPr>
          <w:rFonts w:ascii="Palatino Linotype" w:hAnsi="Palatino Linotype" w:cs="Arial"/>
          <w:color w:val="000000"/>
          <w:shd w:val="clear" w:color="auto" w:fill="FFFFFF"/>
        </w:rPr>
        <w:t>als Multiplikator</w:t>
      </w:r>
      <w:r w:rsidR="00456349">
        <w:rPr>
          <w:rFonts w:ascii="Palatino Linotype" w:hAnsi="Palatino Linotype" w:cs="Arial"/>
          <w:color w:val="000000"/>
          <w:shd w:val="clear" w:color="auto" w:fill="FFFFFF"/>
        </w:rPr>
        <w:t>I</w:t>
      </w:r>
      <w:r w:rsidRPr="00EE1937">
        <w:rPr>
          <w:rFonts w:ascii="Palatino Linotype" w:hAnsi="Palatino Linotype" w:cs="Arial"/>
          <w:color w:val="000000"/>
          <w:shd w:val="clear" w:color="auto" w:fill="FFFFFF"/>
        </w:rPr>
        <w:t>nnen in ihren Fachgruppen bzw. im Kollegium weiter</w:t>
      </w:r>
      <w:r w:rsidR="00456349">
        <w:rPr>
          <w:rFonts w:ascii="Palatino Linotype" w:hAnsi="Palatino Linotype" w:cs="Arial"/>
          <w:color w:val="000000"/>
          <w:shd w:val="clear" w:color="auto" w:fill="FFFFFF"/>
        </w:rPr>
        <w:t>geben bzw. die erworbenen Kenntnisse direkt im Unterricht umsetzen</w:t>
      </w:r>
      <w:r w:rsidRPr="00EE1937">
        <w:rPr>
          <w:rFonts w:ascii="Palatino Linotype" w:hAnsi="Palatino Linotype" w:cs="Arial"/>
          <w:color w:val="000000"/>
          <w:shd w:val="clear" w:color="auto" w:fill="FFFFFF"/>
        </w:rPr>
        <w:t xml:space="preserve">. </w:t>
      </w:r>
      <w:r w:rsidR="00456349">
        <w:rPr>
          <w:rFonts w:ascii="Palatino Linotype" w:hAnsi="Palatino Linotype" w:cs="Arial"/>
          <w:color w:val="000000"/>
          <w:shd w:val="clear" w:color="auto" w:fill="FFFFFF"/>
        </w:rPr>
        <w:t>Der Direktor der Schule sorgt dafür, dass das aktuelle Fortbildungsangebot den ProfessorInnen zur Kenntnis gebracht wird und ermuntert sie zur Teilnahme an selbigen. Ebenso wird eine etwaige Referententätigkeit des Lehrpersonals seitens der Schule gefördert.</w:t>
      </w:r>
      <w:r w:rsidRPr="00EE1937">
        <w:rPr>
          <w:rFonts w:ascii="Palatino Linotype" w:hAnsi="Palatino Linotype" w:cs="Arial"/>
          <w:color w:val="000000"/>
          <w:shd w:val="clear" w:color="auto" w:fill="FFFFFF"/>
        </w:rPr>
        <w:t xml:space="preserve"> Des Weiteren finden an der Schule </w:t>
      </w:r>
      <w:r w:rsidR="00456349">
        <w:rPr>
          <w:rFonts w:ascii="Palatino Linotype" w:hAnsi="Palatino Linotype" w:cs="Arial"/>
          <w:color w:val="000000"/>
          <w:shd w:val="clear" w:color="auto" w:fill="FFFFFF"/>
        </w:rPr>
        <w:t>bisweilen</w:t>
      </w:r>
      <w:r w:rsidRPr="00EE1937">
        <w:rPr>
          <w:rFonts w:ascii="Palatino Linotype" w:hAnsi="Palatino Linotype" w:cs="Arial"/>
          <w:color w:val="000000"/>
          <w:shd w:val="clear" w:color="auto" w:fill="FFFFFF"/>
        </w:rPr>
        <w:t xml:space="preserve"> auch interne Fortbildungsangebote statt, welche </w:t>
      </w:r>
      <w:r w:rsidR="00456349">
        <w:rPr>
          <w:rFonts w:ascii="Palatino Linotype" w:hAnsi="Palatino Linotype" w:cs="Arial"/>
          <w:color w:val="000000"/>
          <w:shd w:val="clear" w:color="auto" w:fill="FFFFFF"/>
        </w:rPr>
        <w:t>sich an der</w:t>
      </w:r>
      <w:r w:rsidRPr="00EE1937">
        <w:rPr>
          <w:rFonts w:ascii="Palatino Linotype" w:hAnsi="Palatino Linotype" w:cs="Arial"/>
          <w:color w:val="000000"/>
          <w:shd w:val="clear" w:color="auto" w:fill="FFFFFF"/>
        </w:rPr>
        <w:t xml:space="preserve"> didaktisch-methodischen </w:t>
      </w:r>
      <w:r w:rsidR="00456349">
        <w:rPr>
          <w:rFonts w:ascii="Palatino Linotype" w:hAnsi="Palatino Linotype" w:cs="Arial"/>
          <w:color w:val="000000"/>
          <w:shd w:val="clear" w:color="auto" w:fill="FFFFFF"/>
        </w:rPr>
        <w:t xml:space="preserve">Grundausrichtung der Schule orientieren und diese vertiefen bzw. in deren unterschiedlichen Facetten erweitern. </w:t>
      </w:r>
    </w:p>
    <w:p w14:paraId="6BE7D9DA" w14:textId="77777777" w:rsidR="000766CF" w:rsidRPr="00EE1937" w:rsidRDefault="000766CF" w:rsidP="00EE1937">
      <w:pPr>
        <w:tabs>
          <w:tab w:val="left" w:pos="5415"/>
        </w:tabs>
        <w:jc w:val="both"/>
        <w:rPr>
          <w:rFonts w:ascii="Palatino Linotype" w:hAnsi="Palatino Linotype"/>
          <w:b/>
          <w:bCs/>
          <w:sz w:val="28"/>
          <w:szCs w:val="28"/>
        </w:rPr>
      </w:pPr>
    </w:p>
    <w:p w14:paraId="0A2EBF04" w14:textId="77777777" w:rsidR="000766CF" w:rsidRPr="00EE1937" w:rsidRDefault="000766CF" w:rsidP="00BA7295">
      <w:pPr>
        <w:tabs>
          <w:tab w:val="left" w:pos="5415"/>
        </w:tabs>
        <w:jc w:val="both"/>
        <w:rPr>
          <w:rFonts w:ascii="Palatino Linotype" w:hAnsi="Palatino Linotype"/>
          <w:b/>
          <w:bCs/>
          <w:sz w:val="28"/>
          <w:szCs w:val="28"/>
        </w:rPr>
      </w:pPr>
    </w:p>
    <w:p w14:paraId="6C711EB5" w14:textId="77777777" w:rsidR="000766CF" w:rsidRPr="00EE1937" w:rsidRDefault="000766CF" w:rsidP="00BA7295">
      <w:pPr>
        <w:tabs>
          <w:tab w:val="left" w:pos="5415"/>
        </w:tabs>
        <w:jc w:val="both"/>
        <w:rPr>
          <w:rFonts w:ascii="Palatino Linotype" w:hAnsi="Palatino Linotype"/>
          <w:b/>
          <w:bCs/>
        </w:rPr>
      </w:pPr>
    </w:p>
    <w:p w14:paraId="739264FF" w14:textId="77777777" w:rsidR="000766CF" w:rsidRPr="00EE1937" w:rsidRDefault="000766CF" w:rsidP="00BA7295">
      <w:pPr>
        <w:tabs>
          <w:tab w:val="left" w:pos="5415"/>
        </w:tabs>
        <w:jc w:val="both"/>
        <w:rPr>
          <w:rFonts w:ascii="Palatino Linotype" w:hAnsi="Palatino Linotype"/>
          <w:b/>
          <w:bCs/>
        </w:rPr>
      </w:pPr>
    </w:p>
    <w:p w14:paraId="046ACD9D" w14:textId="77777777" w:rsidR="000766CF" w:rsidRDefault="000766CF" w:rsidP="00BA7295">
      <w:pPr>
        <w:tabs>
          <w:tab w:val="left" w:pos="5415"/>
        </w:tabs>
        <w:jc w:val="both"/>
        <w:rPr>
          <w:rFonts w:ascii="Palatino Linotype" w:hAnsi="Palatino Linotype"/>
          <w:b/>
          <w:bCs/>
          <w:sz w:val="28"/>
          <w:szCs w:val="28"/>
        </w:rPr>
      </w:pPr>
    </w:p>
    <w:p w14:paraId="1AA6AAF3" w14:textId="77777777" w:rsidR="000766CF" w:rsidRDefault="000766CF" w:rsidP="00BA7295">
      <w:pPr>
        <w:tabs>
          <w:tab w:val="left" w:pos="5415"/>
        </w:tabs>
        <w:jc w:val="both"/>
        <w:rPr>
          <w:rFonts w:ascii="Palatino Linotype" w:hAnsi="Palatino Linotype"/>
          <w:b/>
          <w:bCs/>
          <w:sz w:val="28"/>
          <w:szCs w:val="28"/>
        </w:rPr>
      </w:pPr>
    </w:p>
    <w:p w14:paraId="13C9AB01" w14:textId="77777777" w:rsidR="000766CF" w:rsidRDefault="000766CF" w:rsidP="00BA7295">
      <w:pPr>
        <w:tabs>
          <w:tab w:val="left" w:pos="5415"/>
        </w:tabs>
        <w:jc w:val="both"/>
        <w:rPr>
          <w:rFonts w:ascii="Palatino Linotype" w:hAnsi="Palatino Linotype"/>
          <w:b/>
          <w:bCs/>
          <w:sz w:val="28"/>
          <w:szCs w:val="28"/>
        </w:rPr>
      </w:pPr>
    </w:p>
    <w:p w14:paraId="5B5EA25A" w14:textId="77777777" w:rsidR="000766CF" w:rsidRDefault="000766CF" w:rsidP="00BA7295">
      <w:pPr>
        <w:tabs>
          <w:tab w:val="left" w:pos="5415"/>
        </w:tabs>
        <w:jc w:val="both"/>
        <w:rPr>
          <w:rFonts w:ascii="Palatino Linotype" w:hAnsi="Palatino Linotype"/>
          <w:b/>
          <w:bCs/>
          <w:sz w:val="28"/>
          <w:szCs w:val="28"/>
        </w:rPr>
      </w:pPr>
    </w:p>
    <w:p w14:paraId="54B43112" w14:textId="77777777" w:rsidR="000766CF" w:rsidRDefault="000766CF" w:rsidP="00BA7295">
      <w:pPr>
        <w:tabs>
          <w:tab w:val="left" w:pos="5415"/>
        </w:tabs>
        <w:jc w:val="both"/>
        <w:rPr>
          <w:rFonts w:ascii="Palatino Linotype" w:hAnsi="Palatino Linotype"/>
          <w:b/>
          <w:bCs/>
          <w:sz w:val="28"/>
          <w:szCs w:val="28"/>
        </w:rPr>
      </w:pPr>
    </w:p>
    <w:p w14:paraId="5910BA50" w14:textId="1C58B548" w:rsidR="000766CF" w:rsidRDefault="000766CF" w:rsidP="00BA7295">
      <w:pPr>
        <w:tabs>
          <w:tab w:val="left" w:pos="5415"/>
        </w:tabs>
        <w:jc w:val="both"/>
        <w:rPr>
          <w:rFonts w:ascii="Palatino Linotype" w:hAnsi="Palatino Linotype"/>
          <w:b/>
          <w:bCs/>
          <w:sz w:val="28"/>
          <w:szCs w:val="28"/>
        </w:rPr>
      </w:pPr>
    </w:p>
    <w:p w14:paraId="122F4873" w14:textId="3AFB2D95" w:rsidR="00EE1937" w:rsidRDefault="00EE1937" w:rsidP="00BA7295">
      <w:pPr>
        <w:tabs>
          <w:tab w:val="left" w:pos="5415"/>
        </w:tabs>
        <w:jc w:val="both"/>
        <w:rPr>
          <w:rFonts w:ascii="Palatino Linotype" w:hAnsi="Palatino Linotype"/>
          <w:b/>
          <w:bCs/>
          <w:sz w:val="28"/>
          <w:szCs w:val="28"/>
        </w:rPr>
      </w:pPr>
    </w:p>
    <w:p w14:paraId="511083BF" w14:textId="662BF992" w:rsidR="00EE1937" w:rsidRDefault="00EE1937" w:rsidP="00BA7295">
      <w:pPr>
        <w:tabs>
          <w:tab w:val="left" w:pos="5415"/>
        </w:tabs>
        <w:jc w:val="both"/>
        <w:rPr>
          <w:rFonts w:ascii="Palatino Linotype" w:hAnsi="Palatino Linotype"/>
          <w:b/>
          <w:bCs/>
          <w:sz w:val="28"/>
          <w:szCs w:val="28"/>
        </w:rPr>
      </w:pPr>
    </w:p>
    <w:p w14:paraId="40123712" w14:textId="15D78FFF" w:rsidR="00456349" w:rsidRDefault="00456349" w:rsidP="00BA7295">
      <w:pPr>
        <w:tabs>
          <w:tab w:val="left" w:pos="5415"/>
        </w:tabs>
        <w:jc w:val="both"/>
        <w:rPr>
          <w:rFonts w:ascii="Palatino Linotype" w:hAnsi="Palatino Linotype"/>
          <w:b/>
          <w:bCs/>
          <w:sz w:val="28"/>
          <w:szCs w:val="28"/>
        </w:rPr>
      </w:pPr>
    </w:p>
    <w:p w14:paraId="09BBF70B" w14:textId="77777777" w:rsidR="00456349" w:rsidRDefault="00456349" w:rsidP="00BA7295">
      <w:pPr>
        <w:tabs>
          <w:tab w:val="left" w:pos="5415"/>
        </w:tabs>
        <w:jc w:val="both"/>
        <w:rPr>
          <w:rFonts w:ascii="Palatino Linotype" w:hAnsi="Palatino Linotype"/>
          <w:b/>
          <w:bCs/>
          <w:sz w:val="28"/>
          <w:szCs w:val="28"/>
        </w:rPr>
      </w:pPr>
    </w:p>
    <w:p w14:paraId="30B5145C" w14:textId="77777777" w:rsidR="000766CF" w:rsidRDefault="000766CF" w:rsidP="00BA7295">
      <w:pPr>
        <w:tabs>
          <w:tab w:val="left" w:pos="5415"/>
        </w:tabs>
        <w:jc w:val="both"/>
        <w:rPr>
          <w:rFonts w:ascii="Palatino Linotype" w:hAnsi="Palatino Linotype"/>
          <w:b/>
          <w:bCs/>
          <w:sz w:val="28"/>
          <w:szCs w:val="28"/>
        </w:rPr>
      </w:pPr>
    </w:p>
    <w:p w14:paraId="06AF880F" w14:textId="77777777" w:rsidR="000766CF" w:rsidRDefault="000766CF" w:rsidP="00BA7295">
      <w:pPr>
        <w:tabs>
          <w:tab w:val="left" w:pos="5415"/>
        </w:tabs>
        <w:jc w:val="both"/>
        <w:rPr>
          <w:rFonts w:ascii="Palatino Linotype" w:hAnsi="Palatino Linotype"/>
          <w:b/>
          <w:bCs/>
          <w:sz w:val="28"/>
          <w:szCs w:val="28"/>
        </w:rPr>
      </w:pPr>
    </w:p>
    <w:p w14:paraId="76AA28EE" w14:textId="77777777" w:rsidR="000766CF" w:rsidRDefault="000766CF" w:rsidP="00BA7295">
      <w:pPr>
        <w:tabs>
          <w:tab w:val="left" w:pos="5415"/>
        </w:tabs>
        <w:jc w:val="both"/>
        <w:rPr>
          <w:rFonts w:ascii="Palatino Linotype" w:hAnsi="Palatino Linotype"/>
          <w:b/>
          <w:bCs/>
          <w:sz w:val="28"/>
          <w:szCs w:val="28"/>
        </w:rPr>
      </w:pPr>
    </w:p>
    <w:p w14:paraId="1C4D03EA" w14:textId="17035A41" w:rsidR="009E2CEE" w:rsidRDefault="009E2CEE" w:rsidP="00BA7295">
      <w:pPr>
        <w:tabs>
          <w:tab w:val="left" w:pos="5415"/>
        </w:tabs>
        <w:jc w:val="both"/>
        <w:rPr>
          <w:rFonts w:ascii="Palatino Linotype" w:hAnsi="Palatino Linotype"/>
          <w:b/>
          <w:bCs/>
          <w:sz w:val="28"/>
          <w:szCs w:val="28"/>
        </w:rPr>
      </w:pPr>
      <w:r w:rsidRPr="009E2CEE">
        <w:rPr>
          <w:rFonts w:ascii="Palatino Linotype" w:hAnsi="Palatino Linotype"/>
          <w:b/>
          <w:bCs/>
          <w:sz w:val="28"/>
          <w:szCs w:val="28"/>
        </w:rPr>
        <w:t>Unterricht entwickeln</w:t>
      </w:r>
    </w:p>
    <w:p w14:paraId="64D2639C" w14:textId="77777777" w:rsidR="009E2CEE" w:rsidRDefault="009E2CEE" w:rsidP="00BA7295">
      <w:pPr>
        <w:tabs>
          <w:tab w:val="left" w:pos="5415"/>
        </w:tabs>
        <w:jc w:val="both"/>
        <w:rPr>
          <w:rFonts w:ascii="Palatino Linotype" w:hAnsi="Palatino Linotype"/>
          <w:b/>
          <w:bCs/>
          <w:sz w:val="28"/>
          <w:szCs w:val="28"/>
        </w:rPr>
      </w:pPr>
    </w:p>
    <w:p w14:paraId="3E9D8398" w14:textId="77777777" w:rsidR="009E2CEE" w:rsidRDefault="009E2CEE" w:rsidP="00BA7295">
      <w:pPr>
        <w:tabs>
          <w:tab w:val="left" w:pos="5415"/>
        </w:tabs>
        <w:jc w:val="both"/>
        <w:rPr>
          <w:rFonts w:ascii="Palatino Linotype" w:hAnsi="Palatino Linotype"/>
        </w:rPr>
      </w:pPr>
      <w:r>
        <w:rPr>
          <w:rFonts w:ascii="Palatino Linotype" w:hAnsi="Palatino Linotype"/>
        </w:rPr>
        <w:t>Das Franziskanergymnasium ist stets darauf bedacht, seinen Unterricht in Form und Inhalt an die aktuellen Bedürfnisse und Anforderungen anzupassen.</w:t>
      </w:r>
    </w:p>
    <w:p w14:paraId="00CDD650" w14:textId="5D883CC0" w:rsidR="001E13E4" w:rsidRDefault="009E2CEE" w:rsidP="00BA7295">
      <w:pPr>
        <w:tabs>
          <w:tab w:val="left" w:pos="5415"/>
        </w:tabs>
        <w:jc w:val="both"/>
        <w:rPr>
          <w:rFonts w:ascii="Palatino Linotype" w:hAnsi="Palatino Linotype"/>
        </w:rPr>
      </w:pPr>
      <w:r>
        <w:rPr>
          <w:rFonts w:ascii="Palatino Linotype" w:hAnsi="Palatino Linotype"/>
        </w:rPr>
        <w:t>Ein wichtiger Schritt in diesem Zusammenhang konnte dabei zweifelsohne über die Erkenntnisse, welche sich im Zusammenhang mit dem pandemiebedingten Fernunterricht der Schuljahre 2020 und 2021 ergeben haben, gegangen werden. Dadurch konnte die Schule (im Zusammenspiel mit den gebotenen Möglichkeiten durch das seit Jahren in Verwendung befindliche digitale Register sowie der entsprechenden Kommunikations-</w:t>
      </w:r>
      <w:proofErr w:type="gramStart"/>
      <w:r>
        <w:rPr>
          <w:rFonts w:ascii="Palatino Linotype" w:hAnsi="Palatino Linotype"/>
        </w:rPr>
        <w:t>Onlineplattformen)  ein</w:t>
      </w:r>
      <w:proofErr w:type="gramEnd"/>
      <w:r w:rsidR="001E13E4">
        <w:rPr>
          <w:rFonts w:ascii="Palatino Linotype" w:hAnsi="Palatino Linotype"/>
        </w:rPr>
        <w:t xml:space="preserve"> </w:t>
      </w:r>
      <w:r>
        <w:rPr>
          <w:rFonts w:ascii="Palatino Linotype" w:hAnsi="Palatino Linotype"/>
        </w:rPr>
        <w:t xml:space="preserve">effizientes Konzept entwickeln, welches künftig einen </w:t>
      </w:r>
      <w:r w:rsidRPr="001E13E4">
        <w:rPr>
          <w:rFonts w:ascii="Palatino Linotype" w:hAnsi="Palatino Linotype"/>
          <w:b/>
          <w:bCs/>
        </w:rPr>
        <w:t>qualitativ anspruchsvollen Unterricht für jene SchülerInnen gewährleistet, welche aus gesundheitlichen Gründen de</w:t>
      </w:r>
      <w:r w:rsidR="001E13E4" w:rsidRPr="001E13E4">
        <w:rPr>
          <w:rFonts w:ascii="Palatino Linotype" w:hAnsi="Palatino Linotype"/>
          <w:b/>
          <w:bCs/>
        </w:rPr>
        <w:t>n</w:t>
      </w:r>
      <w:r w:rsidRPr="001E13E4">
        <w:rPr>
          <w:rFonts w:ascii="Palatino Linotype" w:hAnsi="Palatino Linotype"/>
          <w:b/>
          <w:bCs/>
        </w:rPr>
        <w:t xml:space="preserve"> Unterricht nicht in der Klasse verfolgen können</w:t>
      </w:r>
      <w:r>
        <w:rPr>
          <w:rFonts w:ascii="Palatino Linotype" w:hAnsi="Palatino Linotype"/>
        </w:rPr>
        <w:t>.</w:t>
      </w:r>
    </w:p>
    <w:p w14:paraId="4E8F8032" w14:textId="7215BBCA" w:rsidR="001E13E4" w:rsidRDefault="001E13E4" w:rsidP="00BA7295">
      <w:pPr>
        <w:tabs>
          <w:tab w:val="left" w:pos="5415"/>
        </w:tabs>
        <w:jc w:val="both"/>
        <w:rPr>
          <w:rFonts w:ascii="Palatino Linotype" w:hAnsi="Palatino Linotype"/>
        </w:rPr>
      </w:pPr>
      <w:r>
        <w:rPr>
          <w:rFonts w:ascii="Palatino Linotype" w:hAnsi="Palatino Linotype"/>
        </w:rPr>
        <w:t xml:space="preserve">Einen weiteren Schritt in Richtung positive und zukunftsgerichtete Unterrichtsentwicklung stellt das Konzept des </w:t>
      </w:r>
      <w:r w:rsidRPr="001E13E4">
        <w:rPr>
          <w:rFonts w:ascii="Palatino Linotype" w:hAnsi="Palatino Linotype"/>
          <w:b/>
          <w:bCs/>
        </w:rPr>
        <w:t>Expertenunterrichts</w:t>
      </w:r>
      <w:r>
        <w:rPr>
          <w:rFonts w:ascii="Palatino Linotype" w:hAnsi="Palatino Linotype"/>
        </w:rPr>
        <w:t xml:space="preserve"> dar. Dabei wird ein Unterrichtsfach über entsprechende inhaltliche Schwerpunkte neu definiert, welche dann durch unterschiedliche Lehrkräfte optimal bespielt werden. Diesem Umstand wird letztlich auch bei der Erstellung des Stundenplans Rechnung getragen. Somit ergibt sich für die SchülerInnen nicht nur die vorteilhafte Situation, in allen Bereichen eines Fachs bestmöglich unterrichtet werden, sondern es gehen damit auch eine inhaltliche und personelle </w:t>
      </w:r>
      <w:r w:rsidRPr="001E13E4">
        <w:rPr>
          <w:rFonts w:ascii="Palatino Linotype" w:hAnsi="Palatino Linotype"/>
          <w:i/>
          <w:iCs/>
        </w:rPr>
        <w:t>variatio</w:t>
      </w:r>
      <w:r>
        <w:rPr>
          <w:rFonts w:ascii="Palatino Linotype" w:hAnsi="Palatino Linotype"/>
        </w:rPr>
        <w:t xml:space="preserve"> einher, welche dem Konzept zusätzlichen Reiz und Effizienz verleihen.</w:t>
      </w:r>
    </w:p>
    <w:p w14:paraId="466E5578" w14:textId="425F94A7" w:rsidR="001E13E4" w:rsidRDefault="001E13E4" w:rsidP="00BA7295">
      <w:pPr>
        <w:tabs>
          <w:tab w:val="left" w:pos="5415"/>
        </w:tabs>
        <w:jc w:val="both"/>
        <w:rPr>
          <w:rFonts w:ascii="Palatino Linotype" w:hAnsi="Palatino Linotype"/>
          <w:b/>
          <w:bCs/>
        </w:rPr>
      </w:pPr>
      <w:r>
        <w:rPr>
          <w:rFonts w:ascii="Palatino Linotype" w:hAnsi="Palatino Linotype"/>
        </w:rPr>
        <w:t xml:space="preserve">Eine ebenfalls bewährte Erkenntnis aus einem der vielen didaktischen Versuchsansätze der letzten Jahre steht im Zusammenhang mit dem </w:t>
      </w:r>
      <w:r w:rsidR="00514226">
        <w:rPr>
          <w:rFonts w:ascii="Palatino Linotype" w:hAnsi="Palatino Linotype"/>
          <w:b/>
          <w:bCs/>
        </w:rPr>
        <w:t>belohnenden</w:t>
      </w:r>
      <w:r>
        <w:rPr>
          <w:rFonts w:ascii="Palatino Linotype" w:hAnsi="Palatino Linotype"/>
          <w:b/>
          <w:bCs/>
        </w:rPr>
        <w:t xml:space="preserve"> Leistungsprinzip.</w:t>
      </w:r>
    </w:p>
    <w:p w14:paraId="4B3053EA" w14:textId="2F806BC3" w:rsidR="001E13E4" w:rsidRDefault="001E13E4" w:rsidP="00BA7295">
      <w:pPr>
        <w:tabs>
          <w:tab w:val="left" w:pos="5415"/>
        </w:tabs>
        <w:jc w:val="both"/>
        <w:rPr>
          <w:rFonts w:ascii="Palatino Linotype" w:hAnsi="Palatino Linotype"/>
        </w:rPr>
      </w:pPr>
      <w:r>
        <w:rPr>
          <w:rFonts w:ascii="Palatino Linotype" w:hAnsi="Palatino Linotype"/>
        </w:rPr>
        <w:t>SchülerInnen, welche in speziellen Fächern über den Zeitraum von mehreren Wochen ein hohes Leistungsniveau unter Beweis gestellt haben, verfügen über zeitliche Freiräume (welche sich aus Übungsstunden ergeben, welche nicht wahrgenommen werden müssen); diese können sie nach eigenem Ermessen und Gutdünken nutzen. Sogar ein vorzeitiges Verlassen des Unterrichts kann hierbei, bei entsprechender Ausrichtung des Stundenplans, in Betracht gezogen werden (bei minderjährigen SchülerInnen ist hierbei das Einverständnis der Eltern erforderlich).</w:t>
      </w:r>
      <w:r w:rsidR="00514226">
        <w:rPr>
          <w:rFonts w:ascii="Palatino Linotype" w:hAnsi="Palatino Linotype"/>
        </w:rPr>
        <w:t xml:space="preserve"> </w:t>
      </w:r>
    </w:p>
    <w:p w14:paraId="6CB2F220" w14:textId="03DF2733" w:rsidR="00514226" w:rsidRDefault="00514226" w:rsidP="00BA7295">
      <w:pPr>
        <w:tabs>
          <w:tab w:val="left" w:pos="5415"/>
        </w:tabs>
        <w:jc w:val="both"/>
        <w:rPr>
          <w:rFonts w:ascii="Palatino Linotype" w:hAnsi="Palatino Linotype"/>
        </w:rPr>
      </w:pPr>
      <w:r>
        <w:rPr>
          <w:rFonts w:ascii="Palatino Linotype" w:hAnsi="Palatino Linotype"/>
        </w:rPr>
        <w:t xml:space="preserve">Letztlich wird am Franziskanergymnasium auch ein </w:t>
      </w:r>
      <w:r w:rsidRPr="00514226">
        <w:rPr>
          <w:rFonts w:ascii="Palatino Linotype" w:hAnsi="Palatino Linotype"/>
          <w:b/>
          <w:bCs/>
        </w:rPr>
        <w:t>alternatives Bewertungskonzept</w:t>
      </w:r>
      <w:r>
        <w:rPr>
          <w:rFonts w:ascii="Palatino Linotype" w:hAnsi="Palatino Linotype"/>
        </w:rPr>
        <w:t xml:space="preserve"> angewandt. Dieses kommt nur für die SchülerInnen der Oberstufe in Frage und beruht auf dem Konzept der sog. </w:t>
      </w:r>
      <w:r>
        <w:rPr>
          <w:rFonts w:ascii="Palatino Linotype" w:hAnsi="Palatino Linotype"/>
          <w:b/>
          <w:bCs/>
        </w:rPr>
        <w:t>Bildungs-</w:t>
      </w:r>
      <w:proofErr w:type="spellStart"/>
      <w:r>
        <w:rPr>
          <w:rFonts w:ascii="Palatino Linotype" w:hAnsi="Palatino Linotype"/>
          <w:b/>
          <w:bCs/>
        </w:rPr>
        <w:t>Credits</w:t>
      </w:r>
      <w:proofErr w:type="spellEnd"/>
      <w:r>
        <w:rPr>
          <w:rFonts w:ascii="Palatino Linotype" w:hAnsi="Palatino Linotype"/>
        </w:rPr>
        <w:t>, welche seit der sog. „Bologna-Reform“ das Grundgerüst eines jeden Universitätsstudiums bildet. Über diese Form der Bewertung werden den SchülerInnen mehr Freiraum und Mitsprachemöglichkeit, andererseits aber auch mehr Verantwortung im Zusammenhang mit ihren Noten eingeräumt.</w:t>
      </w:r>
      <w:r w:rsidR="008F3765">
        <w:rPr>
          <w:rFonts w:ascii="Palatino Linotype" w:hAnsi="Palatino Linotype"/>
        </w:rPr>
        <w:t xml:space="preserve"> Für den Zeitraum 2023-2025 ist diese Form der Bewertung in den Fachbereichen </w:t>
      </w:r>
      <w:r w:rsidR="008F3765" w:rsidRPr="008F3765">
        <w:rPr>
          <w:rFonts w:ascii="Palatino Linotype" w:hAnsi="Palatino Linotype"/>
          <w:b/>
          <w:bCs/>
        </w:rPr>
        <w:t xml:space="preserve">Griechisch (Lyzeum) und Mathematik (Gymnasium) </w:t>
      </w:r>
      <w:r w:rsidR="008F3765">
        <w:rPr>
          <w:rFonts w:ascii="Palatino Linotype" w:hAnsi="Palatino Linotype"/>
        </w:rPr>
        <w:t>vorgesehen.</w:t>
      </w:r>
    </w:p>
    <w:p w14:paraId="00BCAC7E" w14:textId="613215E5" w:rsidR="00487016" w:rsidRDefault="00487016" w:rsidP="00BA7295">
      <w:pPr>
        <w:tabs>
          <w:tab w:val="left" w:pos="5415"/>
        </w:tabs>
        <w:jc w:val="both"/>
        <w:rPr>
          <w:rFonts w:ascii="Palatino Linotype" w:hAnsi="Palatino Linotype"/>
        </w:rPr>
      </w:pPr>
    </w:p>
    <w:p w14:paraId="5F94CAA2" w14:textId="6A2E962B" w:rsidR="00487016" w:rsidRDefault="00487016" w:rsidP="00BA7295">
      <w:pPr>
        <w:tabs>
          <w:tab w:val="left" w:pos="5415"/>
        </w:tabs>
        <w:jc w:val="both"/>
        <w:rPr>
          <w:rFonts w:ascii="Palatino Linotype" w:hAnsi="Palatino Linotype"/>
        </w:rPr>
      </w:pPr>
    </w:p>
    <w:p w14:paraId="08DCF425" w14:textId="77777777" w:rsidR="00487016" w:rsidRDefault="00487016" w:rsidP="00BA7295">
      <w:pPr>
        <w:tabs>
          <w:tab w:val="left" w:pos="5415"/>
        </w:tabs>
        <w:jc w:val="both"/>
        <w:rPr>
          <w:rFonts w:ascii="Palatino Linotype" w:hAnsi="Palatino Linotype"/>
          <w:b/>
          <w:bCs/>
          <w:sz w:val="28"/>
          <w:szCs w:val="28"/>
        </w:rPr>
      </w:pPr>
      <w:r w:rsidRPr="00487016">
        <w:rPr>
          <w:rFonts w:ascii="Palatino Linotype" w:hAnsi="Palatino Linotype"/>
          <w:b/>
          <w:bCs/>
          <w:sz w:val="28"/>
          <w:szCs w:val="28"/>
        </w:rPr>
        <w:t>Kompetenzen erwerben</w:t>
      </w:r>
    </w:p>
    <w:p w14:paraId="494EFFD6" w14:textId="77777777" w:rsidR="00487016" w:rsidRDefault="00487016" w:rsidP="00BA7295">
      <w:pPr>
        <w:tabs>
          <w:tab w:val="left" w:pos="5415"/>
        </w:tabs>
        <w:jc w:val="both"/>
        <w:rPr>
          <w:rFonts w:ascii="Palatino Linotype" w:hAnsi="Palatino Linotype"/>
          <w:b/>
          <w:bCs/>
          <w:sz w:val="28"/>
          <w:szCs w:val="28"/>
        </w:rPr>
      </w:pPr>
    </w:p>
    <w:p w14:paraId="1C5CFE88" w14:textId="4DB1EB5D" w:rsidR="00487016" w:rsidRDefault="00487016" w:rsidP="00115093">
      <w:pPr>
        <w:tabs>
          <w:tab w:val="left" w:pos="5415"/>
        </w:tabs>
        <w:rPr>
          <w:rFonts w:ascii="Palatino Linotype" w:hAnsi="Palatino Linotype" w:cstheme="minorHAnsi"/>
          <w:color w:val="000000"/>
          <w:shd w:val="clear" w:color="auto" w:fill="FFFFFF"/>
        </w:rPr>
      </w:pPr>
      <w:r w:rsidRPr="00487016">
        <w:rPr>
          <w:rFonts w:ascii="Palatino Linotype" w:hAnsi="Palatino Linotype" w:cstheme="minorHAnsi"/>
          <w:color w:val="000000"/>
          <w:shd w:val="clear" w:color="auto" w:fill="FFFFFF"/>
        </w:rPr>
        <w:t>Übergreifende Kompetenzen und Orientierung stellen ein wichtiges Element der schulischen Entwicklung in der Oberschule dar, sind seit dem Schuljahr 2018/2019 Voraussetzung für die Zulassung zur Staatlichen Abschlussprüfung und werden auch im Rahmen der Abschluss-prüfung berücksichtigt.</w:t>
      </w:r>
      <w:r w:rsidR="00115093">
        <w:rPr>
          <w:rFonts w:ascii="Palatino Linotype" w:hAnsi="Palatino Linotype" w:cstheme="minorHAnsi"/>
          <w:color w:val="000000"/>
          <w:shd w:val="clear" w:color="auto" w:fill="FFFFFF"/>
        </w:rPr>
        <w:t xml:space="preserve"> </w:t>
      </w:r>
      <w:r w:rsidRPr="00487016">
        <w:rPr>
          <w:rFonts w:ascii="Palatino Linotype" w:hAnsi="Palatino Linotype" w:cstheme="minorHAnsi"/>
          <w:color w:val="000000"/>
        </w:rPr>
        <w:br/>
      </w:r>
      <w:r w:rsidRPr="00487016">
        <w:rPr>
          <w:rFonts w:ascii="Palatino Linotype" w:hAnsi="Palatino Linotype" w:cstheme="minorHAnsi"/>
          <w:color w:val="000000"/>
        </w:rPr>
        <w:br/>
      </w:r>
      <w:r w:rsidRPr="00487016">
        <w:rPr>
          <w:rFonts w:ascii="Palatino Linotype" w:hAnsi="Palatino Linotype" w:cstheme="minorHAnsi"/>
          <w:color w:val="000000"/>
          <w:shd w:val="clear" w:color="auto" w:fill="FFFFFF"/>
        </w:rPr>
        <w:t>Der Bezug zu einer sich verändernden Arbeitswelt und die Orientierung im Hinblick auf eine Entscheidung über die eigene berufliche und persönliche Zukunft erfordern einen Blick über die Schule hinaus</w:t>
      </w:r>
      <w:r>
        <w:rPr>
          <w:rFonts w:ascii="Palatino Linotype" w:hAnsi="Palatino Linotype" w:cstheme="minorHAnsi"/>
          <w:color w:val="000000"/>
          <w:shd w:val="clear" w:color="auto" w:fill="FFFFFF"/>
        </w:rPr>
        <w:t>. Dem trägt das Franziskanergymnasium in erster Linie durch zahlreiche Praktika Rech</w:t>
      </w:r>
      <w:r w:rsidR="00FE3DE4">
        <w:rPr>
          <w:rFonts w:ascii="Palatino Linotype" w:hAnsi="Palatino Linotype" w:cstheme="minorHAnsi"/>
          <w:color w:val="000000"/>
          <w:shd w:val="clear" w:color="auto" w:fill="FFFFFF"/>
        </w:rPr>
        <w:t>n</w:t>
      </w:r>
      <w:r>
        <w:rPr>
          <w:rFonts w:ascii="Palatino Linotype" w:hAnsi="Palatino Linotype" w:cstheme="minorHAnsi"/>
          <w:color w:val="000000"/>
          <w:shd w:val="clear" w:color="auto" w:fill="FFFFFF"/>
        </w:rPr>
        <w:t>ung.</w:t>
      </w:r>
    </w:p>
    <w:p w14:paraId="72755833" w14:textId="77777777" w:rsidR="00487016" w:rsidRDefault="00487016" w:rsidP="00115093">
      <w:pPr>
        <w:tabs>
          <w:tab w:val="left" w:pos="5415"/>
        </w:tabs>
        <w:jc w:val="both"/>
        <w:rPr>
          <w:rFonts w:ascii="Palatino Linotype" w:hAnsi="Palatino Linotype" w:cstheme="minorHAnsi"/>
          <w:color w:val="000000"/>
          <w:shd w:val="clear" w:color="auto" w:fill="FFFFFF"/>
        </w:rPr>
      </w:pPr>
      <w:r>
        <w:rPr>
          <w:rFonts w:ascii="Palatino Linotype" w:hAnsi="Palatino Linotype" w:cstheme="minorHAnsi"/>
          <w:color w:val="000000"/>
          <w:shd w:val="clear" w:color="auto" w:fill="FFFFFF"/>
        </w:rPr>
        <w:t xml:space="preserve">Hervorzuheben ist hier das </w:t>
      </w:r>
      <w:r>
        <w:rPr>
          <w:rFonts w:ascii="Palatino Linotype" w:hAnsi="Palatino Linotype" w:cstheme="minorHAnsi"/>
          <w:b/>
          <w:bCs/>
          <w:color w:val="000000"/>
          <w:shd w:val="clear" w:color="auto" w:fill="FFFFFF"/>
        </w:rPr>
        <w:t>Rendezvous mit dem Traumberuf</w:t>
      </w:r>
      <w:r>
        <w:rPr>
          <w:rFonts w:ascii="Palatino Linotype" w:hAnsi="Palatino Linotype" w:cstheme="minorHAnsi"/>
          <w:color w:val="000000"/>
          <w:shd w:val="clear" w:color="auto" w:fill="FFFFFF"/>
        </w:rPr>
        <w:t>, in dessen Zuge sich SchülerInnen der 4. Klasse Gymnasium mehrere Tage lang unter der Anleitung von ExpertInnen mit ihrem vermeintlichen späteren Tätigkeitsbereich auseinandersetzen können.</w:t>
      </w:r>
    </w:p>
    <w:p w14:paraId="210AF7DE" w14:textId="77777777" w:rsidR="00FE3DE4" w:rsidRDefault="00487016" w:rsidP="00115093">
      <w:pPr>
        <w:tabs>
          <w:tab w:val="left" w:pos="5415"/>
        </w:tabs>
        <w:jc w:val="both"/>
        <w:rPr>
          <w:rFonts w:ascii="Palatino Linotype" w:hAnsi="Palatino Linotype" w:cstheme="minorHAnsi"/>
          <w:color w:val="000000"/>
        </w:rPr>
      </w:pPr>
      <w:r>
        <w:rPr>
          <w:rFonts w:ascii="Palatino Linotype" w:hAnsi="Palatino Linotype" w:cstheme="minorHAnsi"/>
          <w:color w:val="000000"/>
          <w:shd w:val="clear" w:color="auto" w:fill="FFFFFF"/>
        </w:rPr>
        <w:t xml:space="preserve">Weiters lernen die SchülerInnen der 3. Klasse Gymnasium über den </w:t>
      </w:r>
      <w:r w:rsidRPr="00487016">
        <w:rPr>
          <w:rFonts w:ascii="Palatino Linotype" w:hAnsi="Palatino Linotype" w:cstheme="minorHAnsi"/>
          <w:b/>
          <w:bCs/>
          <w:color w:val="000000"/>
          <w:shd w:val="clear" w:color="auto" w:fill="FFFFFF"/>
        </w:rPr>
        <w:t>Basiskurs Wirtschaft</w:t>
      </w:r>
      <w:r>
        <w:rPr>
          <w:rFonts w:ascii="Palatino Linotype" w:hAnsi="Palatino Linotype" w:cstheme="minorHAnsi"/>
          <w:color w:val="000000"/>
          <w:shd w:val="clear" w:color="auto" w:fill="FFFFFF"/>
        </w:rPr>
        <w:t xml:space="preserve"> </w:t>
      </w:r>
      <w:r>
        <w:rPr>
          <w:rFonts w:ascii="Palatino Linotype" w:hAnsi="Palatino Linotype" w:cstheme="minorHAnsi"/>
          <w:color w:val="000000"/>
        </w:rPr>
        <w:t>die wesentlichen</w:t>
      </w:r>
      <w:r w:rsidR="005F32CD">
        <w:rPr>
          <w:rFonts w:ascii="Palatino Linotype" w:hAnsi="Palatino Linotype" w:cstheme="minorHAnsi"/>
          <w:color w:val="000000"/>
        </w:rPr>
        <w:t xml:space="preserve"> </w:t>
      </w:r>
      <w:r w:rsidR="00FE3DE4">
        <w:rPr>
          <w:rFonts w:ascii="Palatino Linotype" w:hAnsi="Palatino Linotype" w:cstheme="minorHAnsi"/>
          <w:color w:val="000000"/>
        </w:rPr>
        <w:t>Skills im Zusammenhang mit Themen wie Lohn, Steuern, Anlage, Vermögensverwaltung, Altersvorsorge etc. kennen.</w:t>
      </w:r>
    </w:p>
    <w:p w14:paraId="71D8D524" w14:textId="5B6561CA" w:rsidR="00FE3DE4" w:rsidRDefault="00FE3DE4" w:rsidP="00115093">
      <w:pPr>
        <w:tabs>
          <w:tab w:val="left" w:pos="5415"/>
        </w:tabs>
        <w:jc w:val="both"/>
        <w:rPr>
          <w:rFonts w:ascii="Palatino Linotype" w:hAnsi="Palatino Linotype" w:cstheme="minorHAnsi"/>
          <w:color w:val="000000"/>
        </w:rPr>
      </w:pPr>
      <w:r>
        <w:rPr>
          <w:rFonts w:ascii="Palatino Linotype" w:hAnsi="Palatino Linotype" w:cstheme="minorHAnsi"/>
          <w:color w:val="000000"/>
        </w:rPr>
        <w:t xml:space="preserve">Ein wichtiger Baustein im Zusammenhang mit dem Erwerb von Grundkompetenzen ist der </w:t>
      </w:r>
      <w:r>
        <w:rPr>
          <w:rFonts w:ascii="Palatino Linotype" w:hAnsi="Palatino Linotype" w:cstheme="minorHAnsi"/>
          <w:b/>
          <w:bCs/>
          <w:color w:val="000000"/>
        </w:rPr>
        <w:t>Rhetorikkurs</w:t>
      </w:r>
      <w:r>
        <w:rPr>
          <w:rFonts w:ascii="Palatino Linotype" w:hAnsi="Palatino Linotype" w:cstheme="minorHAnsi"/>
          <w:color w:val="000000"/>
        </w:rPr>
        <w:t>, der bereichsübergreifend in der 4. und 5. Klasse Gymnasium zum einen im Unterricht vorbereitet und begleitet wird, zum anderen in Form von 2 mehrtägigen Workshops unter Anleitung von geschulten Kommunikationstrainern konkret an künftigen Anforderungen wie Bewerbungsgespräch, Gehaltsverhandlung, Mediation, positive Diskussionsführung etc. arbeitet.</w:t>
      </w:r>
    </w:p>
    <w:p w14:paraId="5B656E47" w14:textId="1B407142" w:rsidR="00EE1937" w:rsidRPr="00EE1937" w:rsidRDefault="00EE1937" w:rsidP="00115093">
      <w:pPr>
        <w:tabs>
          <w:tab w:val="left" w:pos="5415"/>
        </w:tabs>
        <w:jc w:val="both"/>
        <w:rPr>
          <w:rFonts w:ascii="Palatino Linotype" w:hAnsi="Palatino Linotype" w:cstheme="minorHAnsi"/>
          <w:color w:val="000000"/>
        </w:rPr>
      </w:pPr>
      <w:r>
        <w:rPr>
          <w:rFonts w:ascii="Palatino Linotype" w:hAnsi="Palatino Linotype" w:cstheme="minorHAnsi"/>
          <w:color w:val="000000"/>
        </w:rPr>
        <w:t xml:space="preserve">In enger Verbindung mit dem genannten Rhetorikkurs steht der </w:t>
      </w:r>
      <w:proofErr w:type="spellStart"/>
      <w:r>
        <w:rPr>
          <w:rFonts w:ascii="Palatino Linotype" w:hAnsi="Palatino Linotype" w:cstheme="minorHAnsi"/>
          <w:b/>
          <w:bCs/>
          <w:color w:val="000000"/>
        </w:rPr>
        <w:t>Debate</w:t>
      </w:r>
      <w:proofErr w:type="spellEnd"/>
      <w:r>
        <w:rPr>
          <w:rFonts w:ascii="Palatino Linotype" w:hAnsi="Palatino Linotype" w:cstheme="minorHAnsi"/>
          <w:b/>
          <w:bCs/>
          <w:color w:val="000000"/>
        </w:rPr>
        <w:t xml:space="preserve"> Club</w:t>
      </w:r>
      <w:r>
        <w:rPr>
          <w:rFonts w:ascii="Palatino Linotype" w:hAnsi="Palatino Linotype" w:cstheme="minorHAnsi"/>
          <w:color w:val="000000"/>
        </w:rPr>
        <w:t>, der an der von den OberschülerInnen in englischer Sprache umgesetzt wird. Mittelfristig sind hier die Teilnahme an überregionalen Wettbewerben sowie die Zusammenarbeit mit anderen Bildungsinstitutionen auf Landesebene geplant.</w:t>
      </w:r>
    </w:p>
    <w:p w14:paraId="0374F13F" w14:textId="77777777" w:rsidR="00FE3DE4" w:rsidRDefault="00FE3DE4" w:rsidP="00115093">
      <w:pPr>
        <w:tabs>
          <w:tab w:val="left" w:pos="5415"/>
        </w:tabs>
        <w:jc w:val="both"/>
        <w:rPr>
          <w:rFonts w:ascii="Palatino Linotype" w:hAnsi="Palatino Linotype" w:cstheme="minorHAnsi"/>
          <w:color w:val="000000"/>
        </w:rPr>
      </w:pPr>
      <w:r>
        <w:rPr>
          <w:rFonts w:ascii="Palatino Linotype" w:hAnsi="Palatino Linotype" w:cstheme="minorHAnsi"/>
          <w:color w:val="000000"/>
        </w:rPr>
        <w:t xml:space="preserve">Schließlich wird über das </w:t>
      </w:r>
      <w:r w:rsidRPr="00FE3DE4">
        <w:rPr>
          <w:rFonts w:ascii="Palatino Linotype" w:hAnsi="Palatino Linotype" w:cstheme="minorHAnsi"/>
          <w:b/>
          <w:bCs/>
          <w:color w:val="000000"/>
        </w:rPr>
        <w:t xml:space="preserve">Lerncoaching </w:t>
      </w:r>
      <w:r>
        <w:rPr>
          <w:rFonts w:ascii="Palatino Linotype" w:hAnsi="Palatino Linotype" w:cstheme="minorHAnsi"/>
          <w:color w:val="000000"/>
        </w:rPr>
        <w:t xml:space="preserve">in der 1. Klasse Gymnasium der Grundstein dafür gelegt, dass auch das Aneignen und Erarbeiten von Inhalten in einer Erkenntnis mündet und so effizient wie möglich </w:t>
      </w:r>
      <w:proofErr w:type="spellStart"/>
      <w:r>
        <w:rPr>
          <w:rFonts w:ascii="Palatino Linotype" w:hAnsi="Palatino Linotype" w:cstheme="minorHAnsi"/>
          <w:color w:val="000000"/>
        </w:rPr>
        <w:t>vonstatten geht</w:t>
      </w:r>
      <w:proofErr w:type="spellEnd"/>
      <w:r>
        <w:rPr>
          <w:rFonts w:ascii="Palatino Linotype" w:hAnsi="Palatino Linotype" w:cstheme="minorHAnsi"/>
          <w:color w:val="000000"/>
        </w:rPr>
        <w:t>.</w:t>
      </w:r>
    </w:p>
    <w:p w14:paraId="27575D95" w14:textId="77777777" w:rsidR="00FE3DE4" w:rsidRDefault="00FE3DE4" w:rsidP="00115093">
      <w:pPr>
        <w:tabs>
          <w:tab w:val="left" w:pos="5415"/>
        </w:tabs>
        <w:jc w:val="both"/>
        <w:rPr>
          <w:rFonts w:ascii="Palatino Linotype" w:hAnsi="Palatino Linotype" w:cstheme="minorHAnsi"/>
          <w:color w:val="000000"/>
        </w:rPr>
      </w:pPr>
      <w:r>
        <w:rPr>
          <w:rFonts w:ascii="Palatino Linotype" w:hAnsi="Palatino Linotype" w:cstheme="minorHAnsi"/>
          <w:color w:val="000000"/>
        </w:rPr>
        <w:t xml:space="preserve">Jedes Jahr veranstaltet die Schule in Zusammenarbeit mit dem Förderverein der Schule zudem die sogenannte </w:t>
      </w:r>
      <w:r>
        <w:rPr>
          <w:rFonts w:ascii="Palatino Linotype" w:hAnsi="Palatino Linotype" w:cstheme="minorHAnsi"/>
          <w:b/>
          <w:bCs/>
          <w:color w:val="000000"/>
        </w:rPr>
        <w:t>Jobbörse</w:t>
      </w:r>
      <w:r>
        <w:rPr>
          <w:rFonts w:ascii="Palatino Linotype" w:hAnsi="Palatino Linotype" w:cstheme="minorHAnsi"/>
          <w:color w:val="000000"/>
        </w:rPr>
        <w:t>, welche den SchülerInnen die Gelegenheit bietet, über die Sommermonate Erfahrungen in der Berufswelt zu sammeln.</w:t>
      </w:r>
    </w:p>
    <w:p w14:paraId="5D1AC0C9" w14:textId="77777777" w:rsidR="00FE3DE4" w:rsidRDefault="00487016" w:rsidP="00115093">
      <w:pPr>
        <w:tabs>
          <w:tab w:val="left" w:pos="5415"/>
        </w:tabs>
        <w:jc w:val="both"/>
        <w:rPr>
          <w:rFonts w:ascii="Palatino Linotype" w:hAnsi="Palatino Linotype" w:cstheme="minorHAnsi"/>
          <w:color w:val="000000"/>
          <w:shd w:val="clear" w:color="auto" w:fill="FFFFFF"/>
        </w:rPr>
      </w:pPr>
      <w:r w:rsidRPr="00487016">
        <w:rPr>
          <w:rFonts w:ascii="Palatino Linotype" w:hAnsi="Palatino Linotype" w:cstheme="minorHAnsi"/>
          <w:color w:val="000000"/>
        </w:rPr>
        <w:br/>
      </w:r>
      <w:r w:rsidRPr="00487016">
        <w:rPr>
          <w:rFonts w:ascii="Palatino Linotype" w:hAnsi="Palatino Linotype" w:cstheme="minorHAnsi"/>
          <w:color w:val="000000"/>
          <w:shd w:val="clear" w:color="auto" w:fill="FFFFFF"/>
        </w:rPr>
        <w:t>Bei Interesse können einzelne Schüler</w:t>
      </w:r>
      <w:r w:rsidR="00FE3DE4">
        <w:rPr>
          <w:rFonts w:ascii="Palatino Linotype" w:hAnsi="Palatino Linotype" w:cstheme="minorHAnsi"/>
          <w:color w:val="000000"/>
          <w:shd w:val="clear" w:color="auto" w:fill="FFFFFF"/>
        </w:rPr>
        <w:t>I</w:t>
      </w:r>
      <w:r w:rsidRPr="00487016">
        <w:rPr>
          <w:rFonts w:ascii="Palatino Linotype" w:hAnsi="Palatino Linotype" w:cstheme="minorHAnsi"/>
          <w:color w:val="000000"/>
          <w:shd w:val="clear" w:color="auto" w:fill="FFFFFF"/>
        </w:rPr>
        <w:t xml:space="preserve">nnen an Projekten wie </w:t>
      </w:r>
      <w:r w:rsidRPr="00FE3DE4">
        <w:rPr>
          <w:rFonts w:ascii="Palatino Linotype" w:hAnsi="Palatino Linotype" w:cstheme="minorHAnsi"/>
          <w:b/>
          <w:bCs/>
          <w:color w:val="000000"/>
          <w:shd w:val="clear" w:color="auto" w:fill="FFFFFF"/>
        </w:rPr>
        <w:t xml:space="preserve">„Operation </w:t>
      </w:r>
      <w:proofErr w:type="spellStart"/>
      <w:r w:rsidRPr="00FE3DE4">
        <w:rPr>
          <w:rFonts w:ascii="Palatino Linotype" w:hAnsi="Palatino Linotype" w:cstheme="minorHAnsi"/>
          <w:b/>
          <w:bCs/>
          <w:color w:val="000000"/>
          <w:shd w:val="clear" w:color="auto" w:fill="FFFFFF"/>
        </w:rPr>
        <w:t>Daywork</w:t>
      </w:r>
      <w:proofErr w:type="spellEnd"/>
      <w:r w:rsidRPr="00FE3DE4">
        <w:rPr>
          <w:rFonts w:ascii="Palatino Linotype" w:hAnsi="Palatino Linotype" w:cstheme="minorHAnsi"/>
          <w:b/>
          <w:bCs/>
          <w:color w:val="000000"/>
          <w:shd w:val="clear" w:color="auto" w:fill="FFFFFF"/>
        </w:rPr>
        <w:t>“</w:t>
      </w:r>
      <w:r w:rsidRPr="00487016">
        <w:rPr>
          <w:rFonts w:ascii="Palatino Linotype" w:hAnsi="Palatino Linotype" w:cstheme="minorHAnsi"/>
          <w:color w:val="000000"/>
          <w:shd w:val="clear" w:color="auto" w:fill="FFFFFF"/>
        </w:rPr>
        <w:t xml:space="preserve"> oder </w:t>
      </w:r>
      <w:r w:rsidRPr="00FE3DE4">
        <w:rPr>
          <w:rFonts w:ascii="Palatino Linotype" w:hAnsi="Palatino Linotype" w:cstheme="minorHAnsi"/>
          <w:b/>
          <w:bCs/>
          <w:color w:val="000000"/>
          <w:shd w:val="clear" w:color="auto" w:fill="FFFFFF"/>
        </w:rPr>
        <w:t>„72 Stunden ohne Kompromiss“</w:t>
      </w:r>
      <w:r w:rsidRPr="00487016">
        <w:rPr>
          <w:rFonts w:ascii="Palatino Linotype" w:hAnsi="Palatino Linotype" w:cstheme="minorHAnsi"/>
          <w:color w:val="000000"/>
          <w:shd w:val="clear" w:color="auto" w:fill="FFFFFF"/>
        </w:rPr>
        <w:t xml:space="preserve"> teilnehmen.</w:t>
      </w:r>
    </w:p>
    <w:p w14:paraId="1843F05A" w14:textId="6A784BD7" w:rsidR="00487016" w:rsidRPr="00487016" w:rsidRDefault="00FE3DE4" w:rsidP="00115093">
      <w:pPr>
        <w:tabs>
          <w:tab w:val="left" w:pos="5415"/>
        </w:tabs>
        <w:rPr>
          <w:rFonts w:ascii="Palatino Linotype" w:hAnsi="Palatino Linotype" w:cstheme="minorHAnsi"/>
          <w:b/>
          <w:bCs/>
        </w:rPr>
      </w:pPr>
      <w:r>
        <w:rPr>
          <w:rFonts w:ascii="Palatino Linotype" w:hAnsi="Palatino Linotype" w:cstheme="minorHAnsi"/>
          <w:color w:val="000000"/>
          <w:shd w:val="clear" w:color="auto" w:fill="FFFFFF"/>
        </w:rPr>
        <w:lastRenderedPageBreak/>
        <w:t>Letztlich gelten auch das</w:t>
      </w:r>
      <w:r w:rsidR="00EE1937">
        <w:rPr>
          <w:rFonts w:ascii="Palatino Linotype" w:hAnsi="Palatino Linotype" w:cstheme="minorHAnsi"/>
          <w:color w:val="000000"/>
          <w:shd w:val="clear" w:color="auto" w:fill="FFFFFF"/>
        </w:rPr>
        <w:t xml:space="preserve"> traditionelle</w:t>
      </w:r>
      <w:r>
        <w:rPr>
          <w:rFonts w:ascii="Palatino Linotype" w:hAnsi="Palatino Linotype" w:cstheme="minorHAnsi"/>
          <w:color w:val="000000"/>
          <w:shd w:val="clear" w:color="auto" w:fill="FFFFFF"/>
        </w:rPr>
        <w:t xml:space="preserve"> </w:t>
      </w:r>
      <w:r w:rsidRPr="00EE1937">
        <w:rPr>
          <w:rFonts w:ascii="Palatino Linotype" w:hAnsi="Palatino Linotype" w:cstheme="minorHAnsi"/>
          <w:b/>
          <w:bCs/>
          <w:color w:val="000000"/>
          <w:shd w:val="clear" w:color="auto" w:fill="FFFFFF"/>
        </w:rPr>
        <w:t>Theaterprojekt</w:t>
      </w:r>
      <w:r>
        <w:rPr>
          <w:rFonts w:ascii="Palatino Linotype" w:hAnsi="Palatino Linotype" w:cstheme="minorHAnsi"/>
          <w:color w:val="000000"/>
          <w:shd w:val="clear" w:color="auto" w:fill="FFFFFF"/>
        </w:rPr>
        <w:t xml:space="preserve"> in der 7. Klasse sowie der </w:t>
      </w:r>
      <w:r w:rsidRPr="00EE1937">
        <w:rPr>
          <w:rFonts w:ascii="Palatino Linotype" w:hAnsi="Palatino Linotype" w:cstheme="minorHAnsi"/>
          <w:b/>
          <w:bCs/>
          <w:color w:val="000000"/>
          <w:shd w:val="clear" w:color="auto" w:fill="FFFFFF"/>
        </w:rPr>
        <w:t>Maturaball</w:t>
      </w:r>
      <w:r>
        <w:rPr>
          <w:rFonts w:ascii="Palatino Linotype" w:hAnsi="Palatino Linotype" w:cstheme="minorHAnsi"/>
          <w:color w:val="000000"/>
          <w:shd w:val="clear" w:color="auto" w:fill="FFFFFF"/>
        </w:rPr>
        <w:t xml:space="preserve"> der </w:t>
      </w:r>
      <w:proofErr w:type="spellStart"/>
      <w:r>
        <w:rPr>
          <w:rFonts w:ascii="Palatino Linotype" w:hAnsi="Palatino Linotype" w:cstheme="minorHAnsi"/>
          <w:color w:val="000000"/>
          <w:shd w:val="clear" w:color="auto" w:fill="FFFFFF"/>
        </w:rPr>
        <w:t>Octava</w:t>
      </w:r>
      <w:proofErr w:type="spellEnd"/>
      <w:r>
        <w:rPr>
          <w:rFonts w:ascii="Palatino Linotype" w:hAnsi="Palatino Linotype" w:cstheme="minorHAnsi"/>
          <w:color w:val="000000"/>
          <w:shd w:val="clear" w:color="auto" w:fill="FFFFFF"/>
        </w:rPr>
        <w:t xml:space="preserve"> als wertvoller Beitrag zum Erwerb von Kompetenzen; beide Events weisen ein breites Anforderungsprofil.</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Die Entscheidung für ein Zweitsprachjahr L2 oder ein Auslandsjahr in einem englischsprachigen Land wird von unserer Schule unterstützt und begleitet. Wir investieren hier in gute und persönliche Kommunikation und Beratung</w:t>
      </w:r>
      <w:r>
        <w:rPr>
          <w:rFonts w:ascii="Palatino Linotype" w:hAnsi="Palatino Linotype" w:cstheme="minorHAnsi"/>
          <w:color w:val="000000"/>
          <w:shd w:val="clear" w:color="auto" w:fill="FFFFFF"/>
        </w:rPr>
        <w:t>.</w:t>
      </w:r>
      <w:r w:rsidR="00487016" w:rsidRPr="00487016">
        <w:rPr>
          <w:rFonts w:ascii="Palatino Linotype" w:hAnsi="Palatino Linotype" w:cstheme="minorHAnsi"/>
          <w:color w:val="000000"/>
          <w:shd w:val="clear" w:color="auto" w:fill="FFFFFF"/>
        </w:rPr>
        <w:t xml:space="preserve"> </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rPr>
        <w:br/>
      </w:r>
      <w:r w:rsidR="00487016" w:rsidRPr="00487016">
        <w:rPr>
          <w:rStyle w:val="Fett"/>
          <w:rFonts w:ascii="Palatino Linotype" w:hAnsi="Palatino Linotype" w:cstheme="minorHAnsi"/>
          <w:color w:val="000000"/>
          <w:shd w:val="clear" w:color="auto" w:fill="FFFFFF"/>
        </w:rPr>
        <w:t>Schlüsselkompetenzen am</w:t>
      </w:r>
      <w:r w:rsidR="00115093">
        <w:rPr>
          <w:rStyle w:val="Fett"/>
          <w:rFonts w:ascii="Palatino Linotype" w:hAnsi="Palatino Linotype" w:cstheme="minorHAnsi"/>
          <w:color w:val="000000"/>
          <w:shd w:val="clear" w:color="auto" w:fill="FFFFFF"/>
        </w:rPr>
        <w:t xml:space="preserve"> Franziskanergymnasium</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Neugier, Interessen und Stärken entwickeln</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Lern- und Selbstmotivation aufbauen und fördern</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Eigenverantwortung übernehmen und Herausforderungen annehmen</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Leistungsbereitschaft und -bewusstsein entwickeln und zeigen</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Mit Schwierigkeiten und Problemen konstruktiv umgehen</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Lebensfreude entfalten und Zuversicht in die eigenen Potentiale</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rPr>
        <w:br/>
      </w:r>
      <w:r w:rsidR="00487016" w:rsidRPr="00487016">
        <w:rPr>
          <w:rStyle w:val="Fett"/>
          <w:rFonts w:ascii="Palatino Linotype" w:hAnsi="Palatino Linotype" w:cstheme="minorHAnsi"/>
          <w:color w:val="000000"/>
          <w:shd w:val="clear" w:color="auto" w:fill="FFFFFF"/>
        </w:rPr>
        <w:t>Erwerb von Sozialkompetenzen am</w:t>
      </w:r>
      <w:r w:rsidR="00115093">
        <w:rPr>
          <w:rStyle w:val="Fett"/>
          <w:rFonts w:ascii="Palatino Linotype" w:hAnsi="Palatino Linotype" w:cstheme="minorHAnsi"/>
          <w:color w:val="000000"/>
          <w:shd w:val="clear" w:color="auto" w:fill="FFFFFF"/>
        </w:rPr>
        <w:t xml:space="preserve"> </w:t>
      </w:r>
      <w:proofErr w:type="spellStart"/>
      <w:r w:rsidR="00115093">
        <w:rPr>
          <w:rStyle w:val="Fett"/>
          <w:rFonts w:ascii="Palatino Linotype" w:hAnsi="Palatino Linotype" w:cstheme="minorHAnsi"/>
          <w:color w:val="000000"/>
          <w:shd w:val="clear" w:color="auto" w:fill="FFFFFF"/>
        </w:rPr>
        <w:t>Franziskanergymansium</w:t>
      </w:r>
      <w:proofErr w:type="spellEnd"/>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Konzentrierte und eigenständige Arbeitsweise</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Teamfähigkeit und Zusammenarbeit</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Bildung von Lerngruppen, Lerntandems, Tutorials</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Respekt und Wertschätzung, Toleranz, Solidarität</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Achtsames Zuhören und Empathie</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Reflexionsfähigkeit und kritisches Denken</w:t>
      </w:r>
      <w:r w:rsidR="00487016" w:rsidRPr="00487016">
        <w:rPr>
          <w:rFonts w:ascii="Palatino Linotype" w:hAnsi="Palatino Linotype" w:cstheme="minorHAnsi"/>
          <w:color w:val="000000"/>
        </w:rPr>
        <w:br/>
      </w:r>
      <w:r w:rsidR="00487016" w:rsidRPr="00487016">
        <w:rPr>
          <w:rFonts w:ascii="Palatino Linotype" w:hAnsi="Palatino Linotype" w:cstheme="minorHAnsi"/>
          <w:color w:val="000000"/>
          <w:shd w:val="clear" w:color="auto" w:fill="FFFFFF"/>
        </w:rPr>
        <w:t>Partizipation und realistische Selbsteinschätzung</w:t>
      </w:r>
      <w:r w:rsidR="00487016" w:rsidRPr="00487016">
        <w:rPr>
          <w:rFonts w:ascii="Palatino Linotype" w:hAnsi="Palatino Linotype" w:cstheme="minorHAnsi"/>
          <w:b/>
          <w:bCs/>
          <w:sz w:val="28"/>
          <w:szCs w:val="28"/>
        </w:rPr>
        <w:tab/>
      </w:r>
    </w:p>
    <w:p w14:paraId="49189F1E" w14:textId="77777777" w:rsidR="004A76BF" w:rsidRDefault="004A76BF" w:rsidP="00115093">
      <w:pPr>
        <w:tabs>
          <w:tab w:val="left" w:pos="5415"/>
        </w:tabs>
        <w:rPr>
          <w:rFonts w:ascii="Palatino Linotype" w:hAnsi="Palatino Linotype" w:cstheme="minorHAnsi"/>
          <w:b/>
          <w:bCs/>
          <w:sz w:val="28"/>
          <w:szCs w:val="28"/>
        </w:rPr>
      </w:pPr>
    </w:p>
    <w:p w14:paraId="37CD815B" w14:textId="77777777" w:rsidR="004A76BF" w:rsidRDefault="004A76BF" w:rsidP="00115093">
      <w:pPr>
        <w:tabs>
          <w:tab w:val="left" w:pos="5415"/>
        </w:tabs>
        <w:rPr>
          <w:rFonts w:ascii="Palatino Linotype" w:hAnsi="Palatino Linotype" w:cstheme="minorHAnsi"/>
          <w:b/>
          <w:bCs/>
          <w:sz w:val="28"/>
          <w:szCs w:val="28"/>
        </w:rPr>
      </w:pPr>
    </w:p>
    <w:p w14:paraId="2A20FA7A" w14:textId="77777777" w:rsidR="004A76BF" w:rsidRDefault="004A76BF" w:rsidP="00115093">
      <w:pPr>
        <w:tabs>
          <w:tab w:val="left" w:pos="5415"/>
        </w:tabs>
        <w:rPr>
          <w:rFonts w:ascii="Palatino Linotype" w:hAnsi="Palatino Linotype" w:cstheme="minorHAnsi"/>
          <w:b/>
          <w:bCs/>
          <w:sz w:val="28"/>
          <w:szCs w:val="28"/>
        </w:rPr>
      </w:pPr>
    </w:p>
    <w:p w14:paraId="0629C2FA" w14:textId="77777777" w:rsidR="004A76BF" w:rsidRDefault="004A76BF" w:rsidP="00115093">
      <w:pPr>
        <w:tabs>
          <w:tab w:val="left" w:pos="5415"/>
        </w:tabs>
        <w:rPr>
          <w:rFonts w:ascii="Palatino Linotype" w:hAnsi="Palatino Linotype" w:cstheme="minorHAnsi"/>
          <w:b/>
          <w:bCs/>
          <w:sz w:val="28"/>
          <w:szCs w:val="28"/>
        </w:rPr>
      </w:pPr>
    </w:p>
    <w:p w14:paraId="5765AB38" w14:textId="77777777" w:rsidR="004A76BF" w:rsidRDefault="004A76BF" w:rsidP="00115093">
      <w:pPr>
        <w:tabs>
          <w:tab w:val="left" w:pos="5415"/>
        </w:tabs>
        <w:rPr>
          <w:rFonts w:ascii="Palatino Linotype" w:hAnsi="Palatino Linotype" w:cstheme="minorHAnsi"/>
          <w:b/>
          <w:bCs/>
          <w:sz w:val="28"/>
          <w:szCs w:val="28"/>
        </w:rPr>
      </w:pPr>
    </w:p>
    <w:p w14:paraId="5F841E0B" w14:textId="77777777" w:rsidR="004A76BF" w:rsidRDefault="004A76BF" w:rsidP="00115093">
      <w:pPr>
        <w:tabs>
          <w:tab w:val="left" w:pos="5415"/>
        </w:tabs>
        <w:rPr>
          <w:rFonts w:ascii="Palatino Linotype" w:hAnsi="Palatino Linotype" w:cstheme="minorHAnsi"/>
          <w:b/>
          <w:bCs/>
          <w:sz w:val="28"/>
          <w:szCs w:val="28"/>
        </w:rPr>
      </w:pPr>
    </w:p>
    <w:p w14:paraId="013DD3A4" w14:textId="77777777" w:rsidR="004A76BF" w:rsidRDefault="004A76BF" w:rsidP="00115093">
      <w:pPr>
        <w:tabs>
          <w:tab w:val="left" w:pos="5415"/>
        </w:tabs>
        <w:rPr>
          <w:rFonts w:ascii="Palatino Linotype" w:hAnsi="Palatino Linotype" w:cstheme="minorHAnsi"/>
          <w:b/>
          <w:bCs/>
          <w:sz w:val="28"/>
          <w:szCs w:val="28"/>
        </w:rPr>
      </w:pPr>
    </w:p>
    <w:p w14:paraId="0D6F4A00" w14:textId="77777777" w:rsidR="004A76BF" w:rsidRDefault="004A76BF" w:rsidP="00115093">
      <w:pPr>
        <w:tabs>
          <w:tab w:val="left" w:pos="5415"/>
        </w:tabs>
        <w:rPr>
          <w:rFonts w:ascii="Palatino Linotype" w:hAnsi="Palatino Linotype" w:cstheme="minorHAnsi"/>
          <w:b/>
          <w:bCs/>
          <w:sz w:val="28"/>
          <w:szCs w:val="28"/>
        </w:rPr>
      </w:pPr>
    </w:p>
    <w:p w14:paraId="3F81C1C6" w14:textId="77777777" w:rsidR="004A76BF" w:rsidRDefault="004A76BF" w:rsidP="00115093">
      <w:pPr>
        <w:tabs>
          <w:tab w:val="left" w:pos="5415"/>
        </w:tabs>
        <w:rPr>
          <w:rFonts w:ascii="Palatino Linotype" w:hAnsi="Palatino Linotype" w:cstheme="minorHAnsi"/>
          <w:b/>
          <w:bCs/>
          <w:sz w:val="28"/>
          <w:szCs w:val="28"/>
        </w:rPr>
      </w:pPr>
    </w:p>
    <w:p w14:paraId="70F499FC" w14:textId="0B010677" w:rsidR="004A76BF" w:rsidRDefault="004A76BF" w:rsidP="00115093">
      <w:pPr>
        <w:tabs>
          <w:tab w:val="left" w:pos="5415"/>
        </w:tabs>
        <w:rPr>
          <w:rFonts w:ascii="Palatino Linotype" w:hAnsi="Palatino Linotype" w:cstheme="minorHAnsi"/>
          <w:b/>
          <w:bCs/>
          <w:sz w:val="28"/>
          <w:szCs w:val="28"/>
        </w:rPr>
      </w:pPr>
    </w:p>
    <w:p w14:paraId="6ED02F0D" w14:textId="77777777" w:rsidR="004A76BF" w:rsidRDefault="004A76BF" w:rsidP="00115093">
      <w:pPr>
        <w:tabs>
          <w:tab w:val="left" w:pos="5415"/>
        </w:tabs>
        <w:rPr>
          <w:rFonts w:ascii="Palatino Linotype" w:hAnsi="Palatino Linotype" w:cstheme="minorHAnsi"/>
          <w:b/>
          <w:bCs/>
          <w:sz w:val="28"/>
          <w:szCs w:val="28"/>
        </w:rPr>
      </w:pPr>
    </w:p>
    <w:p w14:paraId="31319EA8" w14:textId="77777777" w:rsidR="004A76BF" w:rsidRDefault="004A76BF" w:rsidP="00115093">
      <w:pPr>
        <w:tabs>
          <w:tab w:val="left" w:pos="5415"/>
        </w:tabs>
        <w:rPr>
          <w:rFonts w:ascii="Palatino Linotype" w:hAnsi="Palatino Linotype" w:cstheme="minorHAnsi"/>
          <w:b/>
          <w:bCs/>
          <w:sz w:val="28"/>
          <w:szCs w:val="28"/>
        </w:rPr>
      </w:pPr>
      <w:r w:rsidRPr="004A76BF">
        <w:rPr>
          <w:rFonts w:ascii="Palatino Linotype" w:hAnsi="Palatino Linotype"/>
          <w:b/>
          <w:bCs/>
          <w:sz w:val="28"/>
          <w:szCs w:val="28"/>
        </w:rPr>
        <w:lastRenderedPageBreak/>
        <w:t>Eine Schule zum Gernhaben</w:t>
      </w:r>
    </w:p>
    <w:p w14:paraId="4F8AC13A" w14:textId="77777777" w:rsidR="004A76BF" w:rsidRDefault="004A76BF" w:rsidP="00115093">
      <w:pPr>
        <w:tabs>
          <w:tab w:val="left" w:pos="5415"/>
        </w:tabs>
        <w:rPr>
          <w:rFonts w:ascii="Palatino Linotype" w:hAnsi="Palatino Linotype" w:cstheme="minorHAnsi"/>
        </w:rPr>
      </w:pPr>
    </w:p>
    <w:p w14:paraId="38957D34" w14:textId="77777777" w:rsidR="004A76BF" w:rsidRDefault="004A76BF" w:rsidP="004A76BF">
      <w:pPr>
        <w:tabs>
          <w:tab w:val="left" w:pos="5415"/>
        </w:tabs>
        <w:jc w:val="both"/>
        <w:rPr>
          <w:rFonts w:ascii="Palatino Linotype" w:hAnsi="Palatino Linotype" w:cstheme="minorHAnsi"/>
        </w:rPr>
      </w:pPr>
      <w:r>
        <w:rPr>
          <w:rFonts w:ascii="Palatino Linotype" w:hAnsi="Palatino Linotype" w:cstheme="minorHAnsi"/>
        </w:rPr>
        <w:t>Aus dem Selbstverständnis unserer Schule heraus erwächst der Anspruch, unsere Schüler einen Teil ihres Lebensweges aktiv zu begleiten. Darüber hinaus sehen wir über die Zeit, welche SchülerInnen bei uns verbringen, unsere Aufgabe darin, lebenslang Ansprechpartner und Bezugspunkt für unsere Absolventen zu sein.</w:t>
      </w:r>
    </w:p>
    <w:p w14:paraId="4902E56B" w14:textId="77777777" w:rsidR="004A76BF" w:rsidRDefault="004A76BF" w:rsidP="004A76BF">
      <w:pPr>
        <w:tabs>
          <w:tab w:val="left" w:pos="5415"/>
        </w:tabs>
        <w:jc w:val="both"/>
        <w:rPr>
          <w:rFonts w:ascii="Palatino Linotype" w:hAnsi="Palatino Linotype" w:cstheme="minorHAnsi"/>
        </w:rPr>
      </w:pPr>
      <w:r>
        <w:rPr>
          <w:rFonts w:ascii="Palatino Linotype" w:hAnsi="Palatino Linotype" w:cstheme="minorHAnsi"/>
        </w:rPr>
        <w:t xml:space="preserve">Eine derartige Bindung kann nur dann geschaffen werden, wenn man als Schüler den Besuch einer Schule als bereichernd empfindet. Darüber hinaus ist es uns aber auch wichtig, dass unsere Schüler </w:t>
      </w:r>
      <w:r w:rsidRPr="004A76BF">
        <w:rPr>
          <w:rFonts w:ascii="Palatino Linotype" w:hAnsi="Palatino Linotype" w:cstheme="minorHAnsi"/>
          <w:b/>
          <w:bCs/>
        </w:rPr>
        <w:t>gern zur Schule kommen</w:t>
      </w:r>
      <w:r>
        <w:rPr>
          <w:rFonts w:ascii="Palatino Linotype" w:hAnsi="Palatino Linotype" w:cstheme="minorHAnsi"/>
        </w:rPr>
        <w:t xml:space="preserve"> (was nicht unbedingt gleichbedeutend mit „gern in die Schule“ gehen sein muss).</w:t>
      </w:r>
    </w:p>
    <w:p w14:paraId="5D5BAFFD" w14:textId="0ACF966B" w:rsidR="004A76BF" w:rsidRDefault="004A76BF" w:rsidP="004A76BF">
      <w:pPr>
        <w:tabs>
          <w:tab w:val="left" w:pos="5415"/>
        </w:tabs>
        <w:jc w:val="both"/>
        <w:rPr>
          <w:rFonts w:ascii="Palatino Linotype" w:hAnsi="Palatino Linotype" w:cstheme="minorHAnsi"/>
        </w:rPr>
      </w:pPr>
      <w:r>
        <w:rPr>
          <w:rFonts w:ascii="Palatino Linotype" w:hAnsi="Palatino Linotype" w:cstheme="minorHAnsi"/>
        </w:rPr>
        <w:t xml:space="preserve">Die Rückmeldungen von ehemaligen Maturantinnen wie auch </w:t>
      </w:r>
      <w:proofErr w:type="spellStart"/>
      <w:r>
        <w:rPr>
          <w:rFonts w:ascii="Palatino Linotype" w:hAnsi="Palatino Linotype" w:cstheme="minorHAnsi"/>
        </w:rPr>
        <w:t>MittelschulabgängerInnen</w:t>
      </w:r>
      <w:proofErr w:type="spellEnd"/>
      <w:r>
        <w:rPr>
          <w:rFonts w:ascii="Palatino Linotype" w:hAnsi="Palatino Linotype" w:cstheme="minorHAnsi"/>
        </w:rPr>
        <w:t xml:space="preserve"> (Letztere treffen kehren oftmals über die Jahre ihres Oberschulbesuchs regelmäßig zu ihrer alten Schule zurück, um frühere MitschülerInnen und Professoren zu besuchen) lassen zumeist den Schluss zu, dass die SchülerInnen im Franziskanergymnasium mehr als eine bloße Bildungsinstitution sehen. </w:t>
      </w:r>
    </w:p>
    <w:p w14:paraId="58CA2E5B" w14:textId="1ABC96B8" w:rsidR="00847700" w:rsidRDefault="00847700" w:rsidP="004A76BF">
      <w:pPr>
        <w:tabs>
          <w:tab w:val="left" w:pos="5415"/>
        </w:tabs>
        <w:jc w:val="both"/>
        <w:rPr>
          <w:rFonts w:ascii="Palatino Linotype" w:hAnsi="Palatino Linotype" w:cstheme="minorHAnsi"/>
        </w:rPr>
      </w:pPr>
      <w:r>
        <w:rPr>
          <w:rFonts w:ascii="Palatino Linotype" w:hAnsi="Palatino Linotype" w:cstheme="minorHAnsi"/>
        </w:rPr>
        <w:t xml:space="preserve">Die Schule bietet über entsprechende Initiativen (Schulfest, Tag der Offenen Tür, Maturajubiläen usw.) und Plattformen (Gymnasialverein, </w:t>
      </w:r>
      <w:proofErr w:type="spellStart"/>
      <w:r>
        <w:rPr>
          <w:rFonts w:ascii="Palatino Linotype" w:hAnsi="Palatino Linotype" w:cstheme="minorHAnsi"/>
        </w:rPr>
        <w:t>FränziForum</w:t>
      </w:r>
      <w:proofErr w:type="spellEnd"/>
      <w:r>
        <w:rPr>
          <w:rFonts w:ascii="Palatino Linotype" w:hAnsi="Palatino Linotype" w:cstheme="minorHAnsi"/>
        </w:rPr>
        <w:t>, Jahresberichte) allen die Möglichkeit, auch über ihre Schulzeit hinaus mit dem Franziskanergymnasium verbunden zu bleiben.</w:t>
      </w:r>
    </w:p>
    <w:p w14:paraId="2D6330F7" w14:textId="77777777" w:rsidR="00FA11F9" w:rsidRDefault="004A76BF" w:rsidP="004A76BF">
      <w:pPr>
        <w:tabs>
          <w:tab w:val="left" w:pos="5415"/>
        </w:tabs>
        <w:jc w:val="both"/>
        <w:rPr>
          <w:rFonts w:ascii="Palatino Linotype" w:hAnsi="Palatino Linotype" w:cstheme="minorHAnsi"/>
        </w:rPr>
      </w:pPr>
      <w:r>
        <w:rPr>
          <w:rFonts w:ascii="Palatino Linotype" w:hAnsi="Palatino Linotype" w:cstheme="minorHAnsi"/>
        </w:rPr>
        <w:t xml:space="preserve">Aus dem engagierten Zusammenwirken von Kloster, Schule und Elternhaus entwickelt sich ein ums andere Mal ein familiäres Umfeld, geprägt von gegenseitiger Wertschätzung und reziprokem Respekt. Diesem Umfeld vertrauen viele Absolventen des Gymnasiums ihrerseits dann wieder ihre Kinder an – in der Hoffnung und Gewissheit, dass diese die Schule einmal so </w:t>
      </w:r>
      <w:proofErr w:type="gramStart"/>
      <w:r>
        <w:rPr>
          <w:rFonts w:ascii="Palatino Linotype" w:hAnsi="Palatino Linotype" w:cstheme="minorHAnsi"/>
        </w:rPr>
        <w:t>gern haben</w:t>
      </w:r>
      <w:proofErr w:type="gramEnd"/>
      <w:r>
        <w:rPr>
          <w:rFonts w:ascii="Palatino Linotype" w:hAnsi="Palatino Linotype" w:cstheme="minorHAnsi"/>
        </w:rPr>
        <w:t xml:space="preserve"> werden, wie das bei ihren Eltern der Fall war.</w:t>
      </w:r>
    </w:p>
    <w:p w14:paraId="0E56631F" w14:textId="77777777" w:rsidR="00FA11F9" w:rsidRDefault="00FA11F9" w:rsidP="004A76BF">
      <w:pPr>
        <w:tabs>
          <w:tab w:val="left" w:pos="5415"/>
        </w:tabs>
        <w:jc w:val="both"/>
        <w:rPr>
          <w:rFonts w:ascii="Palatino Linotype" w:hAnsi="Palatino Linotype" w:cstheme="minorHAnsi"/>
        </w:rPr>
      </w:pPr>
    </w:p>
    <w:p w14:paraId="6BEC1AC0" w14:textId="77777777" w:rsidR="00FA11F9" w:rsidRDefault="00FA11F9" w:rsidP="004A76BF">
      <w:pPr>
        <w:tabs>
          <w:tab w:val="left" w:pos="5415"/>
        </w:tabs>
        <w:jc w:val="both"/>
        <w:rPr>
          <w:rFonts w:ascii="Palatino Linotype" w:hAnsi="Palatino Linotype" w:cstheme="minorHAnsi"/>
        </w:rPr>
      </w:pPr>
    </w:p>
    <w:p w14:paraId="19DBAF41" w14:textId="77777777" w:rsidR="00FA11F9" w:rsidRDefault="00FA11F9" w:rsidP="004A76BF">
      <w:pPr>
        <w:tabs>
          <w:tab w:val="left" w:pos="5415"/>
        </w:tabs>
        <w:jc w:val="both"/>
        <w:rPr>
          <w:rFonts w:ascii="Palatino Linotype" w:hAnsi="Palatino Linotype" w:cstheme="minorHAnsi"/>
        </w:rPr>
      </w:pPr>
    </w:p>
    <w:p w14:paraId="59C02915" w14:textId="77777777" w:rsidR="00FA11F9" w:rsidRDefault="00FA11F9" w:rsidP="004A76BF">
      <w:pPr>
        <w:tabs>
          <w:tab w:val="left" w:pos="5415"/>
        </w:tabs>
        <w:jc w:val="both"/>
        <w:rPr>
          <w:rFonts w:ascii="Palatino Linotype" w:hAnsi="Palatino Linotype" w:cstheme="minorHAnsi"/>
        </w:rPr>
      </w:pPr>
    </w:p>
    <w:p w14:paraId="3CE501A7" w14:textId="77777777" w:rsidR="00FA11F9" w:rsidRDefault="00FA11F9" w:rsidP="004A76BF">
      <w:pPr>
        <w:tabs>
          <w:tab w:val="left" w:pos="5415"/>
        </w:tabs>
        <w:jc w:val="both"/>
        <w:rPr>
          <w:rFonts w:ascii="Palatino Linotype" w:hAnsi="Palatino Linotype" w:cstheme="minorHAnsi"/>
        </w:rPr>
      </w:pPr>
    </w:p>
    <w:p w14:paraId="39768156" w14:textId="77777777" w:rsidR="00FA11F9" w:rsidRDefault="00FA11F9" w:rsidP="004A76BF">
      <w:pPr>
        <w:tabs>
          <w:tab w:val="left" w:pos="5415"/>
        </w:tabs>
        <w:jc w:val="both"/>
        <w:rPr>
          <w:rFonts w:ascii="Palatino Linotype" w:hAnsi="Palatino Linotype" w:cstheme="minorHAnsi"/>
        </w:rPr>
      </w:pPr>
    </w:p>
    <w:p w14:paraId="1F38CF62" w14:textId="77777777" w:rsidR="00FA11F9" w:rsidRDefault="00FA11F9" w:rsidP="004A76BF">
      <w:pPr>
        <w:tabs>
          <w:tab w:val="left" w:pos="5415"/>
        </w:tabs>
        <w:jc w:val="both"/>
        <w:rPr>
          <w:rFonts w:ascii="Palatino Linotype" w:hAnsi="Palatino Linotype" w:cstheme="minorHAnsi"/>
        </w:rPr>
      </w:pPr>
    </w:p>
    <w:p w14:paraId="6A58EC7A" w14:textId="77777777" w:rsidR="00FA11F9" w:rsidRDefault="00FA11F9" w:rsidP="004A76BF">
      <w:pPr>
        <w:tabs>
          <w:tab w:val="left" w:pos="5415"/>
        </w:tabs>
        <w:jc w:val="both"/>
        <w:rPr>
          <w:rFonts w:ascii="Palatino Linotype" w:hAnsi="Palatino Linotype" w:cstheme="minorHAnsi"/>
        </w:rPr>
      </w:pPr>
    </w:p>
    <w:p w14:paraId="53EDBDD8" w14:textId="77777777" w:rsidR="00FA11F9" w:rsidRDefault="00FA11F9" w:rsidP="004A76BF">
      <w:pPr>
        <w:tabs>
          <w:tab w:val="left" w:pos="5415"/>
        </w:tabs>
        <w:jc w:val="both"/>
        <w:rPr>
          <w:rFonts w:ascii="Palatino Linotype" w:hAnsi="Palatino Linotype" w:cstheme="minorHAnsi"/>
        </w:rPr>
      </w:pPr>
    </w:p>
    <w:p w14:paraId="1D676C9E" w14:textId="77777777" w:rsidR="00FA11F9" w:rsidRDefault="00FA11F9" w:rsidP="004A76BF">
      <w:pPr>
        <w:tabs>
          <w:tab w:val="left" w:pos="5415"/>
        </w:tabs>
        <w:jc w:val="both"/>
        <w:rPr>
          <w:rFonts w:ascii="Palatino Linotype" w:hAnsi="Palatino Linotype" w:cstheme="minorHAnsi"/>
        </w:rPr>
      </w:pPr>
    </w:p>
    <w:p w14:paraId="629ACEC9" w14:textId="77777777" w:rsidR="00FA11F9" w:rsidRDefault="00FA11F9" w:rsidP="004A76BF">
      <w:pPr>
        <w:tabs>
          <w:tab w:val="left" w:pos="5415"/>
        </w:tabs>
        <w:jc w:val="both"/>
        <w:rPr>
          <w:rFonts w:ascii="Palatino Linotype" w:hAnsi="Palatino Linotype" w:cstheme="minorHAnsi"/>
        </w:rPr>
      </w:pPr>
    </w:p>
    <w:p w14:paraId="72DFA510" w14:textId="251C9945" w:rsidR="00CF0D8E" w:rsidRDefault="00E35931" w:rsidP="00E35931">
      <w:pPr>
        <w:tabs>
          <w:tab w:val="left" w:pos="5415"/>
        </w:tabs>
        <w:jc w:val="center"/>
        <w:rPr>
          <w:rFonts w:ascii="Palatino Linotype" w:hAnsi="Palatino Linotype" w:cstheme="minorHAnsi"/>
          <w:b/>
          <w:bCs/>
          <w:sz w:val="32"/>
          <w:szCs w:val="32"/>
        </w:rPr>
      </w:pPr>
      <w:r w:rsidRPr="00E35931">
        <w:rPr>
          <w:rFonts w:ascii="Palatino Linotype" w:hAnsi="Palatino Linotype" w:cstheme="minorHAnsi"/>
          <w:b/>
          <w:bCs/>
          <w:i/>
          <w:iCs/>
          <w:sz w:val="32"/>
          <w:szCs w:val="32"/>
        </w:rPr>
        <w:lastRenderedPageBreak/>
        <w:t xml:space="preserve">Spezifischer Teil </w:t>
      </w:r>
      <w:r w:rsidRPr="00E35931">
        <w:rPr>
          <w:rFonts w:ascii="Palatino Linotype" w:hAnsi="Palatino Linotype" w:cstheme="minorHAnsi"/>
          <w:b/>
          <w:bCs/>
          <w:sz w:val="32"/>
          <w:szCs w:val="32"/>
        </w:rPr>
        <w:t>(Triennium 2022-2025)</w:t>
      </w:r>
    </w:p>
    <w:p w14:paraId="6158D878" w14:textId="77777777" w:rsidR="00E35931" w:rsidRDefault="00E35931" w:rsidP="00E35931">
      <w:pPr>
        <w:jc w:val="center"/>
        <w:rPr>
          <w:b/>
          <w:bCs/>
          <w:sz w:val="28"/>
          <w:szCs w:val="28"/>
        </w:rPr>
      </w:pPr>
      <w:r>
        <w:rPr>
          <w:b/>
          <w:bCs/>
          <w:sz w:val="28"/>
          <w:szCs w:val="28"/>
        </w:rPr>
        <w:t>Tabellarische Übersicht (unter expliziter Bezugnahme auf „Verbindlicher Qualitätsrahmen für die Schulen in Südtirol“)</w:t>
      </w:r>
    </w:p>
    <w:p w14:paraId="28755920" w14:textId="77777777" w:rsidR="00E35931" w:rsidRDefault="00E35931" w:rsidP="00E35931">
      <w:pPr>
        <w:jc w:val="center"/>
        <w:rPr>
          <w:b/>
          <w:bCs/>
          <w:sz w:val="28"/>
          <w:szCs w:val="28"/>
        </w:rPr>
      </w:pPr>
    </w:p>
    <w:tbl>
      <w:tblPr>
        <w:tblStyle w:val="Tabellenraster"/>
        <w:tblW w:w="0" w:type="auto"/>
        <w:tblLook w:val="04A0" w:firstRow="1" w:lastRow="0" w:firstColumn="1" w:lastColumn="0" w:noHBand="0" w:noVBand="1"/>
      </w:tblPr>
      <w:tblGrid>
        <w:gridCol w:w="1446"/>
        <w:gridCol w:w="1405"/>
        <w:gridCol w:w="1488"/>
        <w:gridCol w:w="1998"/>
        <w:gridCol w:w="1377"/>
        <w:gridCol w:w="1348"/>
      </w:tblGrid>
      <w:tr w:rsidR="00E35931" w14:paraId="6594EE2B" w14:textId="77777777" w:rsidTr="00D322B6">
        <w:tc>
          <w:tcPr>
            <w:tcW w:w="2379" w:type="dxa"/>
          </w:tcPr>
          <w:p w14:paraId="38E8D8D2" w14:textId="77777777" w:rsidR="00E35931" w:rsidRPr="0054463C" w:rsidRDefault="00E35931" w:rsidP="00D322B6">
            <w:pPr>
              <w:jc w:val="center"/>
              <w:rPr>
                <w:b/>
                <w:bCs/>
                <w:sz w:val="20"/>
                <w:szCs w:val="20"/>
              </w:rPr>
            </w:pPr>
            <w:r w:rsidRPr="0054463C">
              <w:rPr>
                <w:b/>
                <w:bCs/>
                <w:sz w:val="20"/>
                <w:szCs w:val="20"/>
              </w:rPr>
              <w:t>Teilbereiche</w:t>
            </w:r>
          </w:p>
        </w:tc>
        <w:tc>
          <w:tcPr>
            <w:tcW w:w="2379" w:type="dxa"/>
          </w:tcPr>
          <w:p w14:paraId="57D2D2F8" w14:textId="77777777" w:rsidR="00E35931" w:rsidRPr="0054463C" w:rsidRDefault="00E35931" w:rsidP="00D322B6">
            <w:pPr>
              <w:jc w:val="center"/>
              <w:rPr>
                <w:b/>
                <w:bCs/>
                <w:sz w:val="20"/>
                <w:szCs w:val="20"/>
              </w:rPr>
            </w:pPr>
            <w:r w:rsidRPr="0054463C">
              <w:rPr>
                <w:b/>
                <w:bCs/>
                <w:sz w:val="20"/>
                <w:szCs w:val="20"/>
              </w:rPr>
              <w:t>Ziele und Indikatoren</w:t>
            </w:r>
          </w:p>
        </w:tc>
        <w:tc>
          <w:tcPr>
            <w:tcW w:w="2379" w:type="dxa"/>
          </w:tcPr>
          <w:p w14:paraId="4DF45666" w14:textId="77777777" w:rsidR="00E35931" w:rsidRPr="0054463C" w:rsidRDefault="00E35931" w:rsidP="00D322B6">
            <w:pPr>
              <w:jc w:val="center"/>
              <w:rPr>
                <w:b/>
                <w:bCs/>
                <w:sz w:val="20"/>
                <w:szCs w:val="20"/>
              </w:rPr>
            </w:pPr>
            <w:r w:rsidRPr="0054463C">
              <w:rPr>
                <w:b/>
                <w:bCs/>
                <w:sz w:val="20"/>
                <w:szCs w:val="20"/>
              </w:rPr>
              <w:t>Maßnahmen</w:t>
            </w:r>
          </w:p>
        </w:tc>
        <w:tc>
          <w:tcPr>
            <w:tcW w:w="7140" w:type="dxa"/>
            <w:gridSpan w:val="3"/>
          </w:tcPr>
          <w:p w14:paraId="31A36CE2" w14:textId="77777777" w:rsidR="00E35931" w:rsidRPr="0054463C" w:rsidRDefault="00E35931" w:rsidP="00D322B6">
            <w:pPr>
              <w:jc w:val="center"/>
              <w:rPr>
                <w:b/>
                <w:bCs/>
                <w:sz w:val="20"/>
                <w:szCs w:val="20"/>
              </w:rPr>
            </w:pPr>
            <w:r w:rsidRPr="0054463C">
              <w:rPr>
                <w:b/>
                <w:bCs/>
                <w:sz w:val="20"/>
                <w:szCs w:val="20"/>
              </w:rPr>
              <w:t>Zeitliche Planung und Zuständigkeiten</w:t>
            </w:r>
          </w:p>
        </w:tc>
      </w:tr>
      <w:tr w:rsidR="00E35931" w14:paraId="05CB63EE" w14:textId="77777777" w:rsidTr="00D322B6">
        <w:tc>
          <w:tcPr>
            <w:tcW w:w="2379" w:type="dxa"/>
          </w:tcPr>
          <w:p w14:paraId="1D81E02F" w14:textId="77777777" w:rsidR="00E35931" w:rsidRPr="0054463C" w:rsidRDefault="00E35931" w:rsidP="00D322B6">
            <w:pPr>
              <w:jc w:val="center"/>
              <w:rPr>
                <w:b/>
                <w:bCs/>
                <w:sz w:val="20"/>
                <w:szCs w:val="20"/>
              </w:rPr>
            </w:pPr>
          </w:p>
        </w:tc>
        <w:tc>
          <w:tcPr>
            <w:tcW w:w="2379" w:type="dxa"/>
          </w:tcPr>
          <w:p w14:paraId="1A822885" w14:textId="77777777" w:rsidR="00E35931" w:rsidRPr="0054463C" w:rsidRDefault="00E35931" w:rsidP="00D322B6">
            <w:pPr>
              <w:jc w:val="center"/>
              <w:rPr>
                <w:b/>
                <w:bCs/>
                <w:sz w:val="20"/>
                <w:szCs w:val="20"/>
              </w:rPr>
            </w:pPr>
          </w:p>
        </w:tc>
        <w:tc>
          <w:tcPr>
            <w:tcW w:w="2379" w:type="dxa"/>
          </w:tcPr>
          <w:p w14:paraId="0E5927B3" w14:textId="77777777" w:rsidR="00E35931" w:rsidRPr="0054463C" w:rsidRDefault="00E35931" w:rsidP="00D322B6">
            <w:pPr>
              <w:jc w:val="center"/>
              <w:rPr>
                <w:b/>
                <w:bCs/>
                <w:sz w:val="20"/>
                <w:szCs w:val="20"/>
              </w:rPr>
            </w:pPr>
          </w:p>
        </w:tc>
        <w:tc>
          <w:tcPr>
            <w:tcW w:w="2380" w:type="dxa"/>
          </w:tcPr>
          <w:p w14:paraId="0D54A60B" w14:textId="77777777" w:rsidR="00E35931" w:rsidRPr="0054463C" w:rsidRDefault="00E35931" w:rsidP="00D322B6">
            <w:pPr>
              <w:jc w:val="center"/>
              <w:rPr>
                <w:b/>
                <w:bCs/>
                <w:sz w:val="20"/>
                <w:szCs w:val="20"/>
              </w:rPr>
            </w:pPr>
            <w:r w:rsidRPr="0054463C">
              <w:rPr>
                <w:b/>
                <w:bCs/>
                <w:sz w:val="20"/>
                <w:szCs w:val="20"/>
              </w:rPr>
              <w:t>2023/2024</w:t>
            </w:r>
          </w:p>
          <w:p w14:paraId="0372A753" w14:textId="77777777" w:rsidR="00E35931" w:rsidRPr="0054463C" w:rsidRDefault="00E35931" w:rsidP="00D322B6">
            <w:pPr>
              <w:jc w:val="center"/>
              <w:rPr>
                <w:b/>
                <w:bCs/>
                <w:sz w:val="20"/>
                <w:szCs w:val="20"/>
              </w:rPr>
            </w:pPr>
          </w:p>
          <w:p w14:paraId="6089DEE3" w14:textId="77777777" w:rsidR="00E35931" w:rsidRPr="0054463C" w:rsidRDefault="00E35931" w:rsidP="00D322B6">
            <w:pPr>
              <w:jc w:val="center"/>
              <w:rPr>
                <w:b/>
                <w:bCs/>
                <w:sz w:val="20"/>
                <w:szCs w:val="20"/>
              </w:rPr>
            </w:pPr>
            <w:r w:rsidRPr="0054463C">
              <w:rPr>
                <w:b/>
                <w:bCs/>
                <w:sz w:val="20"/>
                <w:szCs w:val="20"/>
              </w:rPr>
              <w:t>Konzeptentwicklung und Planung</w:t>
            </w:r>
          </w:p>
        </w:tc>
        <w:tc>
          <w:tcPr>
            <w:tcW w:w="2380" w:type="dxa"/>
          </w:tcPr>
          <w:p w14:paraId="24388C19" w14:textId="77777777" w:rsidR="00E35931" w:rsidRPr="0054463C" w:rsidRDefault="00E35931" w:rsidP="00D322B6">
            <w:pPr>
              <w:jc w:val="center"/>
              <w:rPr>
                <w:b/>
                <w:bCs/>
                <w:sz w:val="20"/>
                <w:szCs w:val="20"/>
              </w:rPr>
            </w:pPr>
            <w:r w:rsidRPr="0054463C">
              <w:rPr>
                <w:b/>
                <w:bCs/>
                <w:sz w:val="20"/>
                <w:szCs w:val="20"/>
              </w:rPr>
              <w:t>2024/2025</w:t>
            </w:r>
          </w:p>
          <w:p w14:paraId="2863688F" w14:textId="77777777" w:rsidR="00E35931" w:rsidRPr="0054463C" w:rsidRDefault="00E35931" w:rsidP="00D322B6">
            <w:pPr>
              <w:jc w:val="center"/>
              <w:rPr>
                <w:b/>
                <w:bCs/>
                <w:sz w:val="20"/>
                <w:szCs w:val="20"/>
              </w:rPr>
            </w:pPr>
          </w:p>
          <w:p w14:paraId="08AF08C0" w14:textId="77777777" w:rsidR="00E35931" w:rsidRPr="0054463C" w:rsidRDefault="00E35931" w:rsidP="00D322B6">
            <w:pPr>
              <w:jc w:val="center"/>
              <w:rPr>
                <w:b/>
                <w:bCs/>
                <w:sz w:val="20"/>
                <w:szCs w:val="20"/>
              </w:rPr>
            </w:pPr>
            <w:r w:rsidRPr="0054463C">
              <w:rPr>
                <w:b/>
                <w:bCs/>
                <w:sz w:val="20"/>
                <w:szCs w:val="20"/>
              </w:rPr>
              <w:t>Erprobung, Umsetzung und evtl. Evaluation</w:t>
            </w:r>
          </w:p>
        </w:tc>
        <w:tc>
          <w:tcPr>
            <w:tcW w:w="2380" w:type="dxa"/>
          </w:tcPr>
          <w:p w14:paraId="3DEF5636" w14:textId="77777777" w:rsidR="00E35931" w:rsidRPr="0054463C" w:rsidRDefault="00E35931" w:rsidP="00D322B6">
            <w:pPr>
              <w:jc w:val="center"/>
              <w:rPr>
                <w:b/>
                <w:bCs/>
                <w:sz w:val="20"/>
                <w:szCs w:val="20"/>
              </w:rPr>
            </w:pPr>
            <w:r w:rsidRPr="0054463C">
              <w:rPr>
                <w:b/>
                <w:bCs/>
                <w:sz w:val="20"/>
                <w:szCs w:val="20"/>
              </w:rPr>
              <w:t>2025/2026</w:t>
            </w:r>
          </w:p>
          <w:p w14:paraId="21CB32C1" w14:textId="77777777" w:rsidR="00E35931" w:rsidRPr="0054463C" w:rsidRDefault="00E35931" w:rsidP="00D322B6">
            <w:pPr>
              <w:jc w:val="center"/>
              <w:rPr>
                <w:b/>
                <w:bCs/>
                <w:sz w:val="20"/>
                <w:szCs w:val="20"/>
              </w:rPr>
            </w:pPr>
          </w:p>
          <w:p w14:paraId="0B66E77D" w14:textId="77777777" w:rsidR="00E35931" w:rsidRPr="0054463C" w:rsidRDefault="00E35931" w:rsidP="00D322B6">
            <w:pPr>
              <w:jc w:val="center"/>
              <w:rPr>
                <w:b/>
                <w:bCs/>
                <w:sz w:val="20"/>
                <w:szCs w:val="20"/>
              </w:rPr>
            </w:pPr>
            <w:r w:rsidRPr="0054463C">
              <w:rPr>
                <w:b/>
                <w:bCs/>
                <w:sz w:val="20"/>
                <w:szCs w:val="20"/>
              </w:rPr>
              <w:t>Ergebnis und evtl. Beschluss im Plenum</w:t>
            </w:r>
          </w:p>
        </w:tc>
      </w:tr>
    </w:tbl>
    <w:p w14:paraId="66C559CE" w14:textId="77777777" w:rsidR="00E35931" w:rsidRDefault="00E35931" w:rsidP="00E35931">
      <w:pPr>
        <w:jc w:val="center"/>
        <w:rPr>
          <w:b/>
          <w:bCs/>
          <w:sz w:val="28"/>
          <w:szCs w:val="28"/>
        </w:rPr>
      </w:pPr>
    </w:p>
    <w:p w14:paraId="3C132474" w14:textId="77777777" w:rsidR="00E35931" w:rsidRDefault="00E35931" w:rsidP="00E35931">
      <w:pPr>
        <w:jc w:val="center"/>
        <w:rPr>
          <w:b/>
          <w:bCs/>
          <w:sz w:val="28"/>
          <w:szCs w:val="28"/>
        </w:rPr>
      </w:pPr>
      <w:r>
        <w:rPr>
          <w:b/>
          <w:bCs/>
          <w:sz w:val="28"/>
          <w:szCs w:val="28"/>
        </w:rPr>
        <w:t>Bereich: Lern- und Erfahrungsraum</w:t>
      </w:r>
    </w:p>
    <w:tbl>
      <w:tblPr>
        <w:tblStyle w:val="Tabellenraster"/>
        <w:tblW w:w="0" w:type="auto"/>
        <w:tblLook w:val="04A0" w:firstRow="1" w:lastRow="0" w:firstColumn="1" w:lastColumn="0" w:noHBand="0" w:noVBand="1"/>
      </w:tblPr>
      <w:tblGrid>
        <w:gridCol w:w="1230"/>
        <w:gridCol w:w="1562"/>
        <w:gridCol w:w="1550"/>
        <w:gridCol w:w="1674"/>
        <w:gridCol w:w="1523"/>
        <w:gridCol w:w="1523"/>
      </w:tblGrid>
      <w:tr w:rsidR="00E35931" w14:paraId="56DBC7F6" w14:textId="77777777" w:rsidTr="00D322B6">
        <w:tc>
          <w:tcPr>
            <w:tcW w:w="2379" w:type="dxa"/>
          </w:tcPr>
          <w:p w14:paraId="456A5034" w14:textId="77777777" w:rsidR="00E35931" w:rsidRPr="003747E4" w:rsidRDefault="00E35931" w:rsidP="00D322B6">
            <w:pPr>
              <w:rPr>
                <w:b/>
                <w:bCs/>
                <w:sz w:val="20"/>
                <w:szCs w:val="20"/>
              </w:rPr>
            </w:pPr>
            <w:r w:rsidRPr="003747E4">
              <w:rPr>
                <w:b/>
                <w:bCs/>
                <w:sz w:val="20"/>
                <w:szCs w:val="20"/>
              </w:rPr>
              <w:t>Sach- und Fachkompetenzen</w:t>
            </w:r>
          </w:p>
        </w:tc>
        <w:tc>
          <w:tcPr>
            <w:tcW w:w="2379" w:type="dxa"/>
          </w:tcPr>
          <w:p w14:paraId="1A93C178" w14:textId="77777777" w:rsidR="00E35931" w:rsidRPr="0054463C" w:rsidRDefault="00E35931" w:rsidP="00D322B6">
            <w:pPr>
              <w:rPr>
                <w:sz w:val="20"/>
                <w:szCs w:val="20"/>
              </w:rPr>
            </w:pPr>
            <w:r w:rsidRPr="0054463C">
              <w:rPr>
                <w:sz w:val="20"/>
                <w:szCs w:val="20"/>
              </w:rPr>
              <w:t>Lerninhalte/Themen stehen im Einklang mit aktuellen Anforderungen bzw. Bedürfnissen der Gesellschaft/Arbeitswelt</w:t>
            </w:r>
          </w:p>
        </w:tc>
        <w:tc>
          <w:tcPr>
            <w:tcW w:w="2379" w:type="dxa"/>
          </w:tcPr>
          <w:p w14:paraId="3171E59F" w14:textId="77777777" w:rsidR="00E35931" w:rsidRPr="0054463C" w:rsidRDefault="00E35931" w:rsidP="00D322B6">
            <w:pPr>
              <w:rPr>
                <w:sz w:val="20"/>
                <w:szCs w:val="20"/>
              </w:rPr>
            </w:pPr>
            <w:r w:rsidRPr="0054463C">
              <w:rPr>
                <w:sz w:val="20"/>
                <w:szCs w:val="20"/>
              </w:rPr>
              <w:t>Fortbildungen für Schüler, Eltern und Lehrkräfte</w:t>
            </w:r>
          </w:p>
        </w:tc>
        <w:tc>
          <w:tcPr>
            <w:tcW w:w="2380" w:type="dxa"/>
          </w:tcPr>
          <w:p w14:paraId="7982D41C" w14:textId="77777777" w:rsidR="00E35931" w:rsidRPr="0054463C" w:rsidRDefault="00E35931" w:rsidP="00D322B6">
            <w:pPr>
              <w:rPr>
                <w:sz w:val="20"/>
                <w:szCs w:val="20"/>
              </w:rPr>
            </w:pPr>
            <w:r w:rsidRPr="0054463C">
              <w:rPr>
                <w:sz w:val="20"/>
                <w:szCs w:val="20"/>
              </w:rPr>
              <w:t>Zusammenarbeit mit dem Förderverein der Schule (durchgehend)</w:t>
            </w:r>
          </w:p>
        </w:tc>
        <w:tc>
          <w:tcPr>
            <w:tcW w:w="2380" w:type="dxa"/>
          </w:tcPr>
          <w:p w14:paraId="2B101DB9" w14:textId="77777777" w:rsidR="00E35931" w:rsidRPr="0054463C" w:rsidRDefault="00E35931" w:rsidP="00D322B6">
            <w:pPr>
              <w:rPr>
                <w:sz w:val="20"/>
                <w:szCs w:val="20"/>
              </w:rPr>
            </w:pPr>
            <w:r w:rsidRPr="0054463C">
              <w:rPr>
                <w:sz w:val="20"/>
                <w:szCs w:val="20"/>
              </w:rPr>
              <w:t>Zusammenarbeit mit dem Förderverein der Schule (durchgehend)</w:t>
            </w:r>
          </w:p>
        </w:tc>
        <w:tc>
          <w:tcPr>
            <w:tcW w:w="2380" w:type="dxa"/>
          </w:tcPr>
          <w:p w14:paraId="24511D3F" w14:textId="77777777" w:rsidR="00E35931" w:rsidRPr="0054463C" w:rsidRDefault="00E35931" w:rsidP="00D322B6">
            <w:pPr>
              <w:rPr>
                <w:sz w:val="20"/>
                <w:szCs w:val="20"/>
              </w:rPr>
            </w:pPr>
            <w:r w:rsidRPr="0054463C">
              <w:rPr>
                <w:sz w:val="20"/>
                <w:szCs w:val="20"/>
              </w:rPr>
              <w:t>Zusammenarbeit mit dem Förderverein der Schule (durchgehend)</w:t>
            </w:r>
          </w:p>
        </w:tc>
      </w:tr>
      <w:tr w:rsidR="00E35931" w14:paraId="4F8B0FC7" w14:textId="77777777" w:rsidTr="00D322B6">
        <w:tc>
          <w:tcPr>
            <w:tcW w:w="2379" w:type="dxa"/>
          </w:tcPr>
          <w:p w14:paraId="48930C8C" w14:textId="77777777" w:rsidR="00E35931" w:rsidRPr="003747E4" w:rsidRDefault="00E35931" w:rsidP="00D322B6">
            <w:pPr>
              <w:rPr>
                <w:b/>
                <w:bCs/>
                <w:sz w:val="20"/>
                <w:szCs w:val="20"/>
              </w:rPr>
            </w:pPr>
            <w:r w:rsidRPr="003747E4">
              <w:rPr>
                <w:b/>
                <w:bCs/>
                <w:sz w:val="20"/>
                <w:szCs w:val="20"/>
              </w:rPr>
              <w:t>Lernklima</w:t>
            </w:r>
          </w:p>
        </w:tc>
        <w:tc>
          <w:tcPr>
            <w:tcW w:w="2379" w:type="dxa"/>
          </w:tcPr>
          <w:p w14:paraId="4C552B14" w14:textId="77777777" w:rsidR="00E35931" w:rsidRPr="0054463C" w:rsidRDefault="00E35931" w:rsidP="00D322B6">
            <w:pPr>
              <w:rPr>
                <w:sz w:val="20"/>
                <w:szCs w:val="20"/>
              </w:rPr>
            </w:pPr>
          </w:p>
          <w:p w14:paraId="7A627E65" w14:textId="77777777" w:rsidR="00E35931" w:rsidRDefault="00E35931" w:rsidP="00D322B6">
            <w:pPr>
              <w:rPr>
                <w:sz w:val="20"/>
                <w:szCs w:val="20"/>
              </w:rPr>
            </w:pPr>
            <w:r w:rsidRPr="0054463C">
              <w:rPr>
                <w:sz w:val="20"/>
                <w:szCs w:val="20"/>
              </w:rPr>
              <w:t>Schaffung von Lernräumen</w:t>
            </w:r>
          </w:p>
          <w:p w14:paraId="2F97EA9E" w14:textId="77777777" w:rsidR="00E35931" w:rsidRDefault="00E35931" w:rsidP="00D322B6">
            <w:pPr>
              <w:rPr>
                <w:sz w:val="20"/>
                <w:szCs w:val="20"/>
              </w:rPr>
            </w:pPr>
          </w:p>
          <w:p w14:paraId="72108809" w14:textId="77777777" w:rsidR="00E35931" w:rsidRDefault="00E35931" w:rsidP="00D322B6">
            <w:pPr>
              <w:rPr>
                <w:sz w:val="20"/>
                <w:szCs w:val="20"/>
              </w:rPr>
            </w:pPr>
          </w:p>
          <w:p w14:paraId="7F3FBCE6" w14:textId="77777777" w:rsidR="00E35931" w:rsidRDefault="00E35931" w:rsidP="00D322B6">
            <w:pPr>
              <w:rPr>
                <w:sz w:val="20"/>
                <w:szCs w:val="20"/>
              </w:rPr>
            </w:pPr>
          </w:p>
          <w:p w14:paraId="4B3EB8AB" w14:textId="77777777" w:rsidR="00E35931" w:rsidRDefault="00E35931" w:rsidP="00D322B6">
            <w:pPr>
              <w:rPr>
                <w:sz w:val="20"/>
                <w:szCs w:val="20"/>
              </w:rPr>
            </w:pPr>
          </w:p>
          <w:p w14:paraId="403F4E5D" w14:textId="77777777" w:rsidR="00E35931" w:rsidRDefault="00E35931" w:rsidP="00D322B6">
            <w:pPr>
              <w:rPr>
                <w:sz w:val="20"/>
                <w:szCs w:val="20"/>
              </w:rPr>
            </w:pPr>
          </w:p>
          <w:p w14:paraId="57AE223F" w14:textId="77777777" w:rsidR="00E35931" w:rsidRDefault="00E35931" w:rsidP="00D322B6">
            <w:pPr>
              <w:rPr>
                <w:sz w:val="20"/>
                <w:szCs w:val="20"/>
              </w:rPr>
            </w:pPr>
          </w:p>
          <w:p w14:paraId="4E64AA45" w14:textId="77777777" w:rsidR="00E35931" w:rsidRDefault="00E35931" w:rsidP="00D322B6">
            <w:pPr>
              <w:rPr>
                <w:sz w:val="20"/>
                <w:szCs w:val="20"/>
              </w:rPr>
            </w:pPr>
          </w:p>
          <w:p w14:paraId="06E4FBAD" w14:textId="77777777" w:rsidR="00E35931" w:rsidRPr="0054463C" w:rsidRDefault="00E35931" w:rsidP="00D322B6">
            <w:pPr>
              <w:rPr>
                <w:sz w:val="20"/>
                <w:szCs w:val="20"/>
              </w:rPr>
            </w:pPr>
            <w:r>
              <w:rPr>
                <w:sz w:val="20"/>
                <w:szCs w:val="20"/>
              </w:rPr>
              <w:t>Verantwortungsvolle Handhabe des Mobiltelefons während der Unterrichtszeit</w:t>
            </w:r>
          </w:p>
        </w:tc>
        <w:tc>
          <w:tcPr>
            <w:tcW w:w="2379" w:type="dxa"/>
          </w:tcPr>
          <w:p w14:paraId="1997D0D3" w14:textId="77777777" w:rsidR="00E35931" w:rsidRPr="0054463C" w:rsidRDefault="00E35931" w:rsidP="00D322B6">
            <w:pPr>
              <w:rPr>
                <w:sz w:val="20"/>
                <w:szCs w:val="20"/>
              </w:rPr>
            </w:pPr>
          </w:p>
          <w:p w14:paraId="7032F23C" w14:textId="77777777" w:rsidR="00E35931" w:rsidRDefault="00E35931" w:rsidP="00D322B6">
            <w:pPr>
              <w:rPr>
                <w:sz w:val="20"/>
                <w:szCs w:val="20"/>
              </w:rPr>
            </w:pPr>
            <w:r w:rsidRPr="0054463C">
              <w:rPr>
                <w:sz w:val="20"/>
                <w:szCs w:val="20"/>
              </w:rPr>
              <w:t>Räumlichkeiten (Bibliothek) an entsprechende Bedürfnisse strukturell anpassen</w:t>
            </w:r>
          </w:p>
          <w:p w14:paraId="6D83E1DA" w14:textId="77777777" w:rsidR="00E35931" w:rsidRDefault="00E35931" w:rsidP="00D322B6">
            <w:pPr>
              <w:rPr>
                <w:sz w:val="20"/>
                <w:szCs w:val="20"/>
              </w:rPr>
            </w:pPr>
          </w:p>
          <w:p w14:paraId="777C6459" w14:textId="77777777" w:rsidR="00E35931" w:rsidRDefault="00E35931" w:rsidP="00D322B6">
            <w:pPr>
              <w:rPr>
                <w:sz w:val="20"/>
                <w:szCs w:val="20"/>
              </w:rPr>
            </w:pPr>
          </w:p>
          <w:p w14:paraId="7A22A9C8" w14:textId="77777777" w:rsidR="00E35931" w:rsidRDefault="00E35931" w:rsidP="00D322B6">
            <w:pPr>
              <w:rPr>
                <w:sz w:val="20"/>
                <w:szCs w:val="20"/>
              </w:rPr>
            </w:pPr>
          </w:p>
          <w:p w14:paraId="1ED85CD0" w14:textId="77777777" w:rsidR="00E35931" w:rsidRDefault="00E35931" w:rsidP="00D322B6">
            <w:pPr>
              <w:rPr>
                <w:sz w:val="20"/>
                <w:szCs w:val="20"/>
              </w:rPr>
            </w:pPr>
          </w:p>
          <w:p w14:paraId="6D6D547A" w14:textId="77777777" w:rsidR="00E35931" w:rsidRPr="0054463C" w:rsidRDefault="00E35931" w:rsidP="00D322B6">
            <w:pPr>
              <w:rPr>
                <w:sz w:val="20"/>
                <w:szCs w:val="20"/>
              </w:rPr>
            </w:pPr>
            <w:r>
              <w:rPr>
                <w:sz w:val="20"/>
                <w:szCs w:val="20"/>
              </w:rPr>
              <w:t>Erarbeitung eines Regel- bzw. Maßnahmenkatalogs (Direktionsrat)</w:t>
            </w:r>
          </w:p>
        </w:tc>
        <w:tc>
          <w:tcPr>
            <w:tcW w:w="2380" w:type="dxa"/>
          </w:tcPr>
          <w:p w14:paraId="164EC003" w14:textId="77777777" w:rsidR="00E35931" w:rsidRPr="0054463C" w:rsidRDefault="00E35931" w:rsidP="00D322B6">
            <w:pPr>
              <w:rPr>
                <w:sz w:val="20"/>
                <w:szCs w:val="20"/>
              </w:rPr>
            </w:pPr>
          </w:p>
          <w:p w14:paraId="6628F7F2" w14:textId="77777777" w:rsidR="00E35931" w:rsidRDefault="00E35931" w:rsidP="00D322B6">
            <w:pPr>
              <w:rPr>
                <w:sz w:val="20"/>
                <w:szCs w:val="20"/>
              </w:rPr>
            </w:pPr>
            <w:r w:rsidRPr="0054463C">
              <w:rPr>
                <w:sz w:val="20"/>
                <w:szCs w:val="20"/>
              </w:rPr>
              <w:t>Erstellung eines Betreuungs- bzw. Aufsichtsplans sowie eines Zeitplans zur Nutzung der Räume – erste praktische Versuche</w:t>
            </w:r>
          </w:p>
          <w:p w14:paraId="4CBCFC58" w14:textId="77777777" w:rsidR="00E35931" w:rsidRDefault="00E35931" w:rsidP="00D322B6">
            <w:pPr>
              <w:rPr>
                <w:sz w:val="20"/>
                <w:szCs w:val="20"/>
              </w:rPr>
            </w:pPr>
          </w:p>
          <w:p w14:paraId="0929985C" w14:textId="77777777" w:rsidR="00E35931" w:rsidRDefault="00E35931" w:rsidP="00D322B6">
            <w:pPr>
              <w:rPr>
                <w:sz w:val="20"/>
                <w:szCs w:val="20"/>
              </w:rPr>
            </w:pPr>
          </w:p>
          <w:p w14:paraId="1BC6B37A" w14:textId="77777777" w:rsidR="00E35931" w:rsidRDefault="00E35931" w:rsidP="00D322B6">
            <w:pPr>
              <w:rPr>
                <w:sz w:val="20"/>
                <w:szCs w:val="20"/>
              </w:rPr>
            </w:pPr>
          </w:p>
          <w:p w14:paraId="30E00FAF" w14:textId="77777777" w:rsidR="00E35931" w:rsidRPr="0054463C" w:rsidRDefault="00E35931" w:rsidP="00D322B6">
            <w:pPr>
              <w:rPr>
                <w:sz w:val="20"/>
                <w:szCs w:val="20"/>
              </w:rPr>
            </w:pPr>
            <w:r>
              <w:rPr>
                <w:sz w:val="20"/>
                <w:szCs w:val="20"/>
              </w:rPr>
              <w:t>Definition/Verabschiedung des Regel- bzw. Maßnahmenkatalogs</w:t>
            </w:r>
          </w:p>
        </w:tc>
        <w:tc>
          <w:tcPr>
            <w:tcW w:w="2380" w:type="dxa"/>
          </w:tcPr>
          <w:p w14:paraId="1EC6878A" w14:textId="77777777" w:rsidR="00E35931" w:rsidRDefault="00E35931" w:rsidP="00D322B6">
            <w:pPr>
              <w:rPr>
                <w:sz w:val="20"/>
                <w:szCs w:val="20"/>
              </w:rPr>
            </w:pPr>
          </w:p>
          <w:p w14:paraId="414A803D" w14:textId="77777777" w:rsidR="00E35931" w:rsidRDefault="00E35931" w:rsidP="00D322B6">
            <w:pPr>
              <w:rPr>
                <w:sz w:val="20"/>
                <w:szCs w:val="20"/>
              </w:rPr>
            </w:pPr>
            <w:r>
              <w:rPr>
                <w:sz w:val="20"/>
                <w:szCs w:val="20"/>
              </w:rPr>
              <w:t>Umsetzung des Projekts „Lernräume“</w:t>
            </w:r>
          </w:p>
          <w:p w14:paraId="62268C75" w14:textId="77777777" w:rsidR="00E35931" w:rsidRDefault="00E35931" w:rsidP="00D322B6">
            <w:pPr>
              <w:rPr>
                <w:sz w:val="20"/>
                <w:szCs w:val="20"/>
              </w:rPr>
            </w:pPr>
          </w:p>
          <w:p w14:paraId="7BE75EB5" w14:textId="77777777" w:rsidR="00E35931" w:rsidRDefault="00E35931" w:rsidP="00D322B6">
            <w:pPr>
              <w:rPr>
                <w:sz w:val="20"/>
                <w:szCs w:val="20"/>
              </w:rPr>
            </w:pPr>
          </w:p>
          <w:p w14:paraId="76294FC5" w14:textId="77777777" w:rsidR="00E35931" w:rsidRDefault="00E35931" w:rsidP="00D322B6">
            <w:pPr>
              <w:rPr>
                <w:sz w:val="20"/>
                <w:szCs w:val="20"/>
              </w:rPr>
            </w:pPr>
          </w:p>
          <w:p w14:paraId="29E628E3" w14:textId="77777777" w:rsidR="00E35931" w:rsidRDefault="00E35931" w:rsidP="00D322B6">
            <w:pPr>
              <w:rPr>
                <w:sz w:val="20"/>
                <w:szCs w:val="20"/>
              </w:rPr>
            </w:pPr>
          </w:p>
          <w:p w14:paraId="7DBB4ABA" w14:textId="77777777" w:rsidR="00E35931" w:rsidRDefault="00E35931" w:rsidP="00D322B6">
            <w:pPr>
              <w:rPr>
                <w:sz w:val="20"/>
                <w:szCs w:val="20"/>
              </w:rPr>
            </w:pPr>
          </w:p>
          <w:p w14:paraId="152EBF9A" w14:textId="77777777" w:rsidR="00E35931" w:rsidRDefault="00E35931" w:rsidP="00D322B6">
            <w:pPr>
              <w:rPr>
                <w:sz w:val="20"/>
                <w:szCs w:val="20"/>
              </w:rPr>
            </w:pPr>
          </w:p>
          <w:p w14:paraId="3D793E81" w14:textId="77777777" w:rsidR="00E35931" w:rsidRDefault="00E35931" w:rsidP="00D322B6">
            <w:pPr>
              <w:rPr>
                <w:sz w:val="20"/>
                <w:szCs w:val="20"/>
              </w:rPr>
            </w:pPr>
          </w:p>
          <w:p w14:paraId="6F5FA03F" w14:textId="77777777" w:rsidR="00E35931" w:rsidRPr="0054463C" w:rsidRDefault="00E35931" w:rsidP="00D322B6">
            <w:pPr>
              <w:rPr>
                <w:sz w:val="20"/>
                <w:szCs w:val="20"/>
              </w:rPr>
            </w:pPr>
            <w:r>
              <w:rPr>
                <w:sz w:val="20"/>
                <w:szCs w:val="20"/>
              </w:rPr>
              <w:t>Umsetzung des Regel- und Maßnahmenkatalogs; Prüfung der Alltagstauglichkeit</w:t>
            </w:r>
          </w:p>
        </w:tc>
        <w:tc>
          <w:tcPr>
            <w:tcW w:w="2380" w:type="dxa"/>
          </w:tcPr>
          <w:p w14:paraId="4293725E" w14:textId="77777777" w:rsidR="00E35931" w:rsidRDefault="00E35931" w:rsidP="00D322B6">
            <w:pPr>
              <w:rPr>
                <w:sz w:val="20"/>
                <w:szCs w:val="20"/>
              </w:rPr>
            </w:pPr>
          </w:p>
          <w:p w14:paraId="2D976621" w14:textId="77777777" w:rsidR="00E35931" w:rsidRDefault="00E35931" w:rsidP="00D322B6">
            <w:pPr>
              <w:rPr>
                <w:sz w:val="20"/>
                <w:szCs w:val="20"/>
              </w:rPr>
            </w:pPr>
            <w:r w:rsidRPr="0054463C">
              <w:rPr>
                <w:sz w:val="20"/>
                <w:szCs w:val="20"/>
              </w:rPr>
              <w:t xml:space="preserve">Evaluierung und ggf. Implementierung in den </w:t>
            </w:r>
            <w:r>
              <w:rPr>
                <w:sz w:val="20"/>
                <w:szCs w:val="20"/>
              </w:rPr>
              <w:t>Schul</w:t>
            </w:r>
            <w:r w:rsidRPr="0054463C">
              <w:rPr>
                <w:sz w:val="20"/>
                <w:szCs w:val="20"/>
              </w:rPr>
              <w:t>alltag bzw. das Schulprogramm</w:t>
            </w:r>
          </w:p>
          <w:p w14:paraId="2435BBA2" w14:textId="77777777" w:rsidR="00E35931" w:rsidRDefault="00E35931" w:rsidP="00D322B6">
            <w:pPr>
              <w:rPr>
                <w:sz w:val="20"/>
                <w:szCs w:val="20"/>
              </w:rPr>
            </w:pPr>
          </w:p>
          <w:p w14:paraId="3C6BFFCE" w14:textId="77777777" w:rsidR="00E35931" w:rsidRDefault="00E35931" w:rsidP="00D322B6">
            <w:pPr>
              <w:rPr>
                <w:sz w:val="20"/>
                <w:szCs w:val="20"/>
              </w:rPr>
            </w:pPr>
          </w:p>
          <w:p w14:paraId="16416664" w14:textId="77777777" w:rsidR="00E35931" w:rsidRDefault="00E35931" w:rsidP="00D322B6">
            <w:pPr>
              <w:rPr>
                <w:sz w:val="20"/>
                <w:szCs w:val="20"/>
              </w:rPr>
            </w:pPr>
          </w:p>
          <w:p w14:paraId="6601DB06" w14:textId="77777777" w:rsidR="00E35931" w:rsidRDefault="00E35931" w:rsidP="00D322B6">
            <w:pPr>
              <w:rPr>
                <w:sz w:val="20"/>
                <w:szCs w:val="20"/>
              </w:rPr>
            </w:pPr>
          </w:p>
          <w:p w14:paraId="703C6711" w14:textId="77777777" w:rsidR="00E35931" w:rsidRDefault="00E35931" w:rsidP="00D322B6">
            <w:pPr>
              <w:rPr>
                <w:sz w:val="20"/>
                <w:szCs w:val="20"/>
              </w:rPr>
            </w:pPr>
          </w:p>
          <w:p w14:paraId="584AFAF9" w14:textId="77777777" w:rsidR="00E35931" w:rsidRPr="0054463C" w:rsidRDefault="00E35931" w:rsidP="00D322B6">
            <w:pPr>
              <w:rPr>
                <w:sz w:val="20"/>
                <w:szCs w:val="20"/>
              </w:rPr>
            </w:pPr>
            <w:r w:rsidRPr="0054463C">
              <w:rPr>
                <w:sz w:val="20"/>
                <w:szCs w:val="20"/>
              </w:rPr>
              <w:t xml:space="preserve">Evaluierung und ggf. Implementierung in </w:t>
            </w:r>
            <w:r>
              <w:rPr>
                <w:sz w:val="20"/>
                <w:szCs w:val="20"/>
              </w:rPr>
              <w:t>die Schulordnung bzw. den nächsten Dreijahresplan</w:t>
            </w:r>
          </w:p>
        </w:tc>
      </w:tr>
      <w:tr w:rsidR="00E35931" w14:paraId="521DF3A5" w14:textId="77777777" w:rsidTr="00D322B6">
        <w:tc>
          <w:tcPr>
            <w:tcW w:w="2379" w:type="dxa"/>
          </w:tcPr>
          <w:p w14:paraId="24E91FA9" w14:textId="77777777" w:rsidR="00E35931" w:rsidRPr="003747E4" w:rsidRDefault="00E35931" w:rsidP="00D322B6">
            <w:pPr>
              <w:rPr>
                <w:b/>
                <w:bCs/>
                <w:sz w:val="20"/>
                <w:szCs w:val="20"/>
              </w:rPr>
            </w:pPr>
            <w:r w:rsidRPr="003747E4">
              <w:rPr>
                <w:b/>
                <w:bCs/>
                <w:sz w:val="20"/>
                <w:szCs w:val="20"/>
              </w:rPr>
              <w:t>Gesunde Schule</w:t>
            </w:r>
          </w:p>
        </w:tc>
        <w:tc>
          <w:tcPr>
            <w:tcW w:w="2379" w:type="dxa"/>
          </w:tcPr>
          <w:p w14:paraId="1E704C1F" w14:textId="77777777" w:rsidR="00E35931" w:rsidRPr="00E3427C" w:rsidRDefault="00E35931" w:rsidP="00D322B6">
            <w:pPr>
              <w:rPr>
                <w:sz w:val="20"/>
                <w:szCs w:val="20"/>
              </w:rPr>
            </w:pPr>
            <w:r>
              <w:rPr>
                <w:sz w:val="20"/>
                <w:szCs w:val="20"/>
              </w:rPr>
              <w:t>Etablierung von Gesundheitsbewusstsein</w:t>
            </w:r>
            <w:r w:rsidRPr="00E3427C">
              <w:rPr>
                <w:sz w:val="20"/>
                <w:szCs w:val="20"/>
              </w:rPr>
              <w:t xml:space="preserve"> </w:t>
            </w:r>
          </w:p>
        </w:tc>
        <w:tc>
          <w:tcPr>
            <w:tcW w:w="2379" w:type="dxa"/>
          </w:tcPr>
          <w:p w14:paraId="5524FDCE" w14:textId="77777777" w:rsidR="00E35931" w:rsidRPr="00E3427C" w:rsidRDefault="00E35931" w:rsidP="00D322B6">
            <w:pPr>
              <w:rPr>
                <w:sz w:val="20"/>
                <w:szCs w:val="20"/>
              </w:rPr>
            </w:pPr>
            <w:r>
              <w:rPr>
                <w:sz w:val="20"/>
                <w:szCs w:val="20"/>
              </w:rPr>
              <w:t>Initiative „Faire Pause“ (ergänzt um Info-Aspekte)</w:t>
            </w:r>
          </w:p>
        </w:tc>
        <w:tc>
          <w:tcPr>
            <w:tcW w:w="2380" w:type="dxa"/>
          </w:tcPr>
          <w:p w14:paraId="072998B0" w14:textId="77777777" w:rsidR="00E35931" w:rsidRPr="00E3427C" w:rsidRDefault="00E35931" w:rsidP="00D322B6">
            <w:pPr>
              <w:rPr>
                <w:sz w:val="20"/>
                <w:szCs w:val="20"/>
              </w:rPr>
            </w:pPr>
            <w:r>
              <w:rPr>
                <w:sz w:val="20"/>
                <w:szCs w:val="20"/>
              </w:rPr>
              <w:t>Erstellung eines monatlichen Einsatzplans sowie einer Angebotsliste</w:t>
            </w:r>
          </w:p>
        </w:tc>
        <w:tc>
          <w:tcPr>
            <w:tcW w:w="2380" w:type="dxa"/>
          </w:tcPr>
          <w:p w14:paraId="61D34B09" w14:textId="77777777" w:rsidR="00E35931" w:rsidRPr="00E3427C" w:rsidRDefault="00E35931" w:rsidP="00D322B6">
            <w:pPr>
              <w:rPr>
                <w:sz w:val="20"/>
                <w:szCs w:val="20"/>
              </w:rPr>
            </w:pPr>
            <w:r>
              <w:rPr>
                <w:sz w:val="20"/>
                <w:szCs w:val="20"/>
              </w:rPr>
              <w:t xml:space="preserve">Ergänzung der Tätigkeit aus dem Schuljahr 2023/2024 um „Info-Aspekte“ </w:t>
            </w:r>
            <w:r>
              <w:rPr>
                <w:sz w:val="20"/>
                <w:szCs w:val="20"/>
              </w:rPr>
              <w:lastRenderedPageBreak/>
              <w:t>(Videoinserts, Plakate, Flyer…)</w:t>
            </w:r>
          </w:p>
        </w:tc>
        <w:tc>
          <w:tcPr>
            <w:tcW w:w="2380" w:type="dxa"/>
          </w:tcPr>
          <w:p w14:paraId="01F293D5" w14:textId="77777777" w:rsidR="00E35931" w:rsidRPr="00E3427C" w:rsidRDefault="00E35931" w:rsidP="00D322B6">
            <w:pPr>
              <w:rPr>
                <w:sz w:val="20"/>
                <w:szCs w:val="20"/>
              </w:rPr>
            </w:pPr>
            <w:r>
              <w:rPr>
                <w:sz w:val="20"/>
                <w:szCs w:val="20"/>
              </w:rPr>
              <w:lastRenderedPageBreak/>
              <w:t>Auswertung und Fortführung der Aktion unter Berücksichtigun</w:t>
            </w:r>
            <w:r>
              <w:rPr>
                <w:sz w:val="20"/>
                <w:szCs w:val="20"/>
              </w:rPr>
              <w:lastRenderedPageBreak/>
              <w:t>g der neuen Erkenntnisse</w:t>
            </w:r>
          </w:p>
        </w:tc>
      </w:tr>
      <w:tr w:rsidR="00E35931" w14:paraId="6D765555" w14:textId="77777777" w:rsidTr="00D322B6">
        <w:tc>
          <w:tcPr>
            <w:tcW w:w="2379" w:type="dxa"/>
          </w:tcPr>
          <w:p w14:paraId="6218F3A8" w14:textId="77777777" w:rsidR="00E35931" w:rsidRPr="003747E4" w:rsidRDefault="00E35931" w:rsidP="00D322B6">
            <w:pPr>
              <w:rPr>
                <w:b/>
                <w:bCs/>
                <w:sz w:val="20"/>
                <w:szCs w:val="20"/>
              </w:rPr>
            </w:pPr>
            <w:r w:rsidRPr="003747E4">
              <w:rPr>
                <w:b/>
                <w:bCs/>
                <w:sz w:val="20"/>
                <w:szCs w:val="20"/>
              </w:rPr>
              <w:lastRenderedPageBreak/>
              <w:t>Überfachliche Kompetenzen und Bereiche</w:t>
            </w:r>
          </w:p>
        </w:tc>
        <w:tc>
          <w:tcPr>
            <w:tcW w:w="2379" w:type="dxa"/>
          </w:tcPr>
          <w:p w14:paraId="72486864" w14:textId="77777777" w:rsidR="00E35931" w:rsidRPr="00E3427C" w:rsidRDefault="00E35931" w:rsidP="00D322B6">
            <w:pPr>
              <w:rPr>
                <w:sz w:val="20"/>
                <w:szCs w:val="20"/>
              </w:rPr>
            </w:pPr>
            <w:r>
              <w:rPr>
                <w:sz w:val="20"/>
                <w:szCs w:val="20"/>
              </w:rPr>
              <w:t>Erweiterung des Bildungshorizonts – Zusammenführung von Kompetenzen im Kommunikationsbereich</w:t>
            </w:r>
          </w:p>
        </w:tc>
        <w:tc>
          <w:tcPr>
            <w:tcW w:w="2379" w:type="dxa"/>
          </w:tcPr>
          <w:p w14:paraId="5ED9C7E7" w14:textId="77777777" w:rsidR="00E35931" w:rsidRPr="00E3427C" w:rsidRDefault="00E35931" w:rsidP="00D322B6">
            <w:pPr>
              <w:rPr>
                <w:sz w:val="20"/>
                <w:szCs w:val="20"/>
              </w:rPr>
            </w:pPr>
            <w:proofErr w:type="spellStart"/>
            <w:r>
              <w:rPr>
                <w:sz w:val="20"/>
                <w:szCs w:val="20"/>
              </w:rPr>
              <w:t>Debate</w:t>
            </w:r>
            <w:proofErr w:type="spellEnd"/>
            <w:r>
              <w:rPr>
                <w:sz w:val="20"/>
                <w:szCs w:val="20"/>
              </w:rPr>
              <w:t>-Club Deutsch</w:t>
            </w:r>
          </w:p>
        </w:tc>
        <w:tc>
          <w:tcPr>
            <w:tcW w:w="2380" w:type="dxa"/>
          </w:tcPr>
          <w:p w14:paraId="63D6C142" w14:textId="77777777" w:rsidR="00E35931" w:rsidRPr="00E3427C" w:rsidRDefault="00E35931" w:rsidP="00D322B6">
            <w:pPr>
              <w:rPr>
                <w:sz w:val="20"/>
                <w:szCs w:val="20"/>
              </w:rPr>
            </w:pPr>
            <w:r>
              <w:rPr>
                <w:sz w:val="20"/>
                <w:szCs w:val="20"/>
              </w:rPr>
              <w:t>Erstellung eines Konzepts in Abstimmung mit dem English-</w:t>
            </w:r>
            <w:proofErr w:type="spellStart"/>
            <w:r>
              <w:rPr>
                <w:sz w:val="20"/>
                <w:szCs w:val="20"/>
              </w:rPr>
              <w:t>Debate</w:t>
            </w:r>
            <w:proofErr w:type="spellEnd"/>
            <w:r>
              <w:rPr>
                <w:sz w:val="20"/>
                <w:szCs w:val="20"/>
              </w:rPr>
              <w:t>-Club</w:t>
            </w:r>
          </w:p>
        </w:tc>
        <w:tc>
          <w:tcPr>
            <w:tcW w:w="2380" w:type="dxa"/>
          </w:tcPr>
          <w:p w14:paraId="40C0E0BC" w14:textId="77777777" w:rsidR="00E35931" w:rsidRPr="00E3427C" w:rsidRDefault="00E35931" w:rsidP="00D322B6">
            <w:pPr>
              <w:rPr>
                <w:sz w:val="20"/>
                <w:szCs w:val="20"/>
              </w:rPr>
            </w:pPr>
            <w:r>
              <w:rPr>
                <w:sz w:val="20"/>
                <w:szCs w:val="20"/>
              </w:rPr>
              <w:t>Angebot des Projekts im Rahmen der Wahlpflichtfächer</w:t>
            </w:r>
          </w:p>
        </w:tc>
        <w:tc>
          <w:tcPr>
            <w:tcW w:w="2380" w:type="dxa"/>
          </w:tcPr>
          <w:p w14:paraId="427A6B62" w14:textId="77777777" w:rsidR="00E35931" w:rsidRPr="00E3427C" w:rsidRDefault="00E35931" w:rsidP="00D322B6">
            <w:pPr>
              <w:rPr>
                <w:sz w:val="20"/>
                <w:szCs w:val="20"/>
              </w:rPr>
            </w:pPr>
            <w:r>
              <w:rPr>
                <w:sz w:val="20"/>
                <w:szCs w:val="20"/>
              </w:rPr>
              <w:t>Auswertung und ggf. Implementierung in das Schulprogramm</w:t>
            </w:r>
          </w:p>
        </w:tc>
      </w:tr>
      <w:tr w:rsidR="00E35931" w14:paraId="2DAE4A1B" w14:textId="77777777" w:rsidTr="00D322B6">
        <w:tc>
          <w:tcPr>
            <w:tcW w:w="2379" w:type="dxa"/>
          </w:tcPr>
          <w:p w14:paraId="6FB489B3" w14:textId="77777777" w:rsidR="00E35931" w:rsidRPr="003747E4" w:rsidRDefault="00E35931" w:rsidP="00D322B6">
            <w:pPr>
              <w:rPr>
                <w:b/>
                <w:bCs/>
                <w:sz w:val="20"/>
                <w:szCs w:val="20"/>
              </w:rPr>
            </w:pPr>
            <w:r w:rsidRPr="003747E4">
              <w:rPr>
                <w:b/>
                <w:bCs/>
                <w:sz w:val="20"/>
                <w:szCs w:val="20"/>
              </w:rPr>
              <w:t>Individuelle Förderung und Inklusion</w:t>
            </w:r>
          </w:p>
        </w:tc>
        <w:tc>
          <w:tcPr>
            <w:tcW w:w="2379" w:type="dxa"/>
          </w:tcPr>
          <w:p w14:paraId="7C13808D" w14:textId="77777777" w:rsidR="00E35931" w:rsidRPr="0054463C" w:rsidRDefault="00E35931" w:rsidP="00D322B6">
            <w:pPr>
              <w:rPr>
                <w:sz w:val="20"/>
                <w:szCs w:val="20"/>
              </w:rPr>
            </w:pPr>
            <w:r w:rsidRPr="0054463C">
              <w:rPr>
                <w:sz w:val="20"/>
                <w:szCs w:val="20"/>
              </w:rPr>
              <w:t>Verbesserung des Lernklimas bzw. der Lerneffizienz</w:t>
            </w:r>
          </w:p>
          <w:p w14:paraId="13378A0D" w14:textId="77777777" w:rsidR="00E35931" w:rsidRPr="00E3427C" w:rsidRDefault="00E35931" w:rsidP="00D322B6">
            <w:pPr>
              <w:rPr>
                <w:sz w:val="20"/>
                <w:szCs w:val="20"/>
              </w:rPr>
            </w:pPr>
          </w:p>
        </w:tc>
        <w:tc>
          <w:tcPr>
            <w:tcW w:w="2379" w:type="dxa"/>
          </w:tcPr>
          <w:p w14:paraId="54B7CCB1" w14:textId="77777777" w:rsidR="00E35931" w:rsidRPr="0054463C" w:rsidRDefault="00E35931" w:rsidP="00D322B6">
            <w:pPr>
              <w:rPr>
                <w:sz w:val="20"/>
                <w:szCs w:val="20"/>
              </w:rPr>
            </w:pPr>
            <w:r w:rsidRPr="0054463C">
              <w:rPr>
                <w:sz w:val="20"/>
                <w:szCs w:val="20"/>
              </w:rPr>
              <w:t>Erstellung eines Einsatzplans für Lernbetreuung/Lernhilfe</w:t>
            </w:r>
          </w:p>
          <w:p w14:paraId="2A349671" w14:textId="77777777" w:rsidR="00E35931" w:rsidRPr="00E3427C" w:rsidRDefault="00E35931" w:rsidP="00D322B6">
            <w:pPr>
              <w:rPr>
                <w:sz w:val="20"/>
                <w:szCs w:val="20"/>
              </w:rPr>
            </w:pPr>
          </w:p>
        </w:tc>
        <w:tc>
          <w:tcPr>
            <w:tcW w:w="2380" w:type="dxa"/>
          </w:tcPr>
          <w:p w14:paraId="3E7C355B" w14:textId="77777777" w:rsidR="00E35931" w:rsidRPr="0054463C" w:rsidRDefault="00E35931" w:rsidP="00D322B6">
            <w:pPr>
              <w:rPr>
                <w:sz w:val="20"/>
                <w:szCs w:val="20"/>
              </w:rPr>
            </w:pPr>
            <w:r w:rsidRPr="0054463C">
              <w:rPr>
                <w:sz w:val="20"/>
                <w:szCs w:val="20"/>
              </w:rPr>
              <w:t>Vorstellung/Erarbeitung des Konzepts in/mit den Klassen der Oberstufe</w:t>
            </w:r>
          </w:p>
          <w:p w14:paraId="3E17C8C3" w14:textId="77777777" w:rsidR="00E35931" w:rsidRPr="0054463C" w:rsidRDefault="00E35931" w:rsidP="00D322B6">
            <w:pPr>
              <w:rPr>
                <w:sz w:val="20"/>
                <w:szCs w:val="20"/>
              </w:rPr>
            </w:pPr>
          </w:p>
          <w:p w14:paraId="317DBF7A" w14:textId="77777777" w:rsidR="00E35931" w:rsidRPr="00E3427C" w:rsidRDefault="00E35931" w:rsidP="00D322B6">
            <w:pPr>
              <w:rPr>
                <w:sz w:val="20"/>
                <w:szCs w:val="20"/>
              </w:rPr>
            </w:pPr>
          </w:p>
        </w:tc>
        <w:tc>
          <w:tcPr>
            <w:tcW w:w="2380" w:type="dxa"/>
          </w:tcPr>
          <w:p w14:paraId="40276E9B" w14:textId="77777777" w:rsidR="00E35931" w:rsidRDefault="00E35931" w:rsidP="00D322B6">
            <w:pPr>
              <w:rPr>
                <w:sz w:val="20"/>
                <w:szCs w:val="20"/>
              </w:rPr>
            </w:pPr>
            <w:r w:rsidRPr="0054463C">
              <w:rPr>
                <w:sz w:val="20"/>
                <w:szCs w:val="20"/>
              </w:rPr>
              <w:t>Erstellung des Einsatzplans – erste Erprobung in der praktischen Umsetzung</w:t>
            </w:r>
          </w:p>
          <w:p w14:paraId="43CB0E7E" w14:textId="77777777" w:rsidR="00E35931" w:rsidRPr="00E3427C" w:rsidRDefault="00E35931" w:rsidP="00D322B6">
            <w:pPr>
              <w:rPr>
                <w:sz w:val="20"/>
                <w:szCs w:val="20"/>
              </w:rPr>
            </w:pPr>
          </w:p>
        </w:tc>
        <w:tc>
          <w:tcPr>
            <w:tcW w:w="2380" w:type="dxa"/>
          </w:tcPr>
          <w:p w14:paraId="5FF7DDF9" w14:textId="77777777" w:rsidR="00E35931" w:rsidRDefault="00E35931" w:rsidP="00D322B6">
            <w:pPr>
              <w:rPr>
                <w:sz w:val="20"/>
                <w:szCs w:val="20"/>
              </w:rPr>
            </w:pPr>
            <w:r w:rsidRPr="0054463C">
              <w:rPr>
                <w:sz w:val="20"/>
                <w:szCs w:val="20"/>
              </w:rPr>
              <w:t>Evaluierung und ggf. Implementierung in den Unterrichtsalltag bzw. das Schulprogramm</w:t>
            </w:r>
          </w:p>
          <w:p w14:paraId="430B905E" w14:textId="77777777" w:rsidR="00E35931" w:rsidRPr="00E3427C" w:rsidRDefault="00E35931" w:rsidP="00D322B6">
            <w:pPr>
              <w:rPr>
                <w:sz w:val="20"/>
                <w:szCs w:val="20"/>
              </w:rPr>
            </w:pPr>
          </w:p>
        </w:tc>
      </w:tr>
      <w:tr w:rsidR="00E35931" w14:paraId="77BEB0C7" w14:textId="77777777" w:rsidTr="00D322B6">
        <w:tc>
          <w:tcPr>
            <w:tcW w:w="2379" w:type="dxa"/>
          </w:tcPr>
          <w:p w14:paraId="125DAD20" w14:textId="77777777" w:rsidR="00E35931" w:rsidRPr="003747E4" w:rsidRDefault="00E35931" w:rsidP="00D322B6">
            <w:pPr>
              <w:rPr>
                <w:b/>
                <w:bCs/>
                <w:sz w:val="20"/>
                <w:szCs w:val="20"/>
              </w:rPr>
            </w:pPr>
            <w:r w:rsidRPr="003747E4">
              <w:rPr>
                <w:b/>
                <w:bCs/>
                <w:sz w:val="20"/>
                <w:szCs w:val="20"/>
              </w:rPr>
              <w:t>Mehrsprachigkeit und kulturelle Vielfalt</w:t>
            </w:r>
          </w:p>
        </w:tc>
        <w:tc>
          <w:tcPr>
            <w:tcW w:w="2379" w:type="dxa"/>
          </w:tcPr>
          <w:p w14:paraId="2EC76AC2" w14:textId="77777777" w:rsidR="00E35931" w:rsidRPr="00E3427C" w:rsidRDefault="00E35931" w:rsidP="00D322B6">
            <w:pPr>
              <w:rPr>
                <w:sz w:val="20"/>
                <w:szCs w:val="20"/>
              </w:rPr>
            </w:pPr>
            <w:r>
              <w:rPr>
                <w:sz w:val="20"/>
                <w:szCs w:val="20"/>
              </w:rPr>
              <w:t xml:space="preserve">Austausch mit verschiedenen sprachlichen Realitäten – Förderung von Verständnis für Interkulturalität und Mehrsprachigkeit </w:t>
            </w:r>
          </w:p>
        </w:tc>
        <w:tc>
          <w:tcPr>
            <w:tcW w:w="2379" w:type="dxa"/>
          </w:tcPr>
          <w:p w14:paraId="33576EEB" w14:textId="77777777" w:rsidR="00E35931" w:rsidRPr="00E3427C" w:rsidRDefault="00E35931" w:rsidP="00D322B6">
            <w:pPr>
              <w:rPr>
                <w:sz w:val="20"/>
                <w:szCs w:val="20"/>
              </w:rPr>
            </w:pPr>
            <w:r>
              <w:rPr>
                <w:sz w:val="20"/>
                <w:szCs w:val="20"/>
              </w:rPr>
              <w:t>Austausch mit Schulen/Schülergruppen aus dem europäischen Ausland</w:t>
            </w:r>
          </w:p>
        </w:tc>
        <w:tc>
          <w:tcPr>
            <w:tcW w:w="2380" w:type="dxa"/>
          </w:tcPr>
          <w:p w14:paraId="3C46EA10" w14:textId="77777777" w:rsidR="00E35931" w:rsidRPr="00E3427C" w:rsidRDefault="00E35931" w:rsidP="00D322B6">
            <w:pPr>
              <w:rPr>
                <w:sz w:val="20"/>
                <w:szCs w:val="20"/>
              </w:rPr>
            </w:pPr>
            <w:r>
              <w:rPr>
                <w:sz w:val="20"/>
                <w:szCs w:val="20"/>
              </w:rPr>
              <w:t xml:space="preserve">Fortsetzung der Zusammenarbeit mit dem Franziskanergymnasium </w:t>
            </w:r>
            <w:proofErr w:type="spellStart"/>
            <w:r>
              <w:rPr>
                <w:sz w:val="20"/>
                <w:szCs w:val="20"/>
              </w:rPr>
              <w:t>Visoko</w:t>
            </w:r>
            <w:proofErr w:type="spellEnd"/>
            <w:r>
              <w:rPr>
                <w:sz w:val="20"/>
                <w:szCs w:val="20"/>
              </w:rPr>
              <w:t xml:space="preserve"> (BIH)</w:t>
            </w:r>
          </w:p>
        </w:tc>
        <w:tc>
          <w:tcPr>
            <w:tcW w:w="2380" w:type="dxa"/>
          </w:tcPr>
          <w:p w14:paraId="078E469A" w14:textId="77777777" w:rsidR="00E35931" w:rsidRPr="00E3427C" w:rsidRDefault="00E35931" w:rsidP="00D322B6">
            <w:pPr>
              <w:rPr>
                <w:sz w:val="20"/>
                <w:szCs w:val="20"/>
              </w:rPr>
            </w:pPr>
            <w:r>
              <w:rPr>
                <w:sz w:val="20"/>
                <w:szCs w:val="20"/>
              </w:rPr>
              <w:t xml:space="preserve">Fortsetzung der Zusammenarbeit mit dem Franziskanergymnasium </w:t>
            </w:r>
            <w:proofErr w:type="spellStart"/>
            <w:r>
              <w:rPr>
                <w:sz w:val="20"/>
                <w:szCs w:val="20"/>
              </w:rPr>
              <w:t>Visoko</w:t>
            </w:r>
            <w:proofErr w:type="spellEnd"/>
            <w:r>
              <w:rPr>
                <w:sz w:val="20"/>
                <w:szCs w:val="20"/>
              </w:rPr>
              <w:t xml:space="preserve"> (BIH)</w:t>
            </w:r>
          </w:p>
        </w:tc>
        <w:tc>
          <w:tcPr>
            <w:tcW w:w="2380" w:type="dxa"/>
          </w:tcPr>
          <w:p w14:paraId="78372CCD" w14:textId="77777777" w:rsidR="00E35931" w:rsidRPr="00E3427C" w:rsidRDefault="00E35931" w:rsidP="00D322B6">
            <w:pPr>
              <w:rPr>
                <w:sz w:val="20"/>
                <w:szCs w:val="20"/>
              </w:rPr>
            </w:pPr>
            <w:r>
              <w:rPr>
                <w:sz w:val="20"/>
                <w:szCs w:val="20"/>
              </w:rPr>
              <w:t xml:space="preserve">Fortsetzung der Zusammenarbeit mit dem Franziskanergymnasium </w:t>
            </w:r>
            <w:proofErr w:type="spellStart"/>
            <w:r>
              <w:rPr>
                <w:sz w:val="20"/>
                <w:szCs w:val="20"/>
              </w:rPr>
              <w:t>Visoko</w:t>
            </w:r>
            <w:proofErr w:type="spellEnd"/>
            <w:r>
              <w:rPr>
                <w:sz w:val="20"/>
                <w:szCs w:val="20"/>
              </w:rPr>
              <w:t xml:space="preserve"> (BIH)</w:t>
            </w:r>
          </w:p>
        </w:tc>
      </w:tr>
      <w:tr w:rsidR="00E35931" w14:paraId="4C651BC2" w14:textId="77777777" w:rsidTr="00D322B6">
        <w:tc>
          <w:tcPr>
            <w:tcW w:w="2379" w:type="dxa"/>
          </w:tcPr>
          <w:p w14:paraId="6990A951" w14:textId="77777777" w:rsidR="00E35931" w:rsidRPr="003747E4" w:rsidRDefault="00E35931" w:rsidP="00D322B6">
            <w:pPr>
              <w:rPr>
                <w:b/>
                <w:bCs/>
                <w:sz w:val="20"/>
                <w:szCs w:val="20"/>
              </w:rPr>
            </w:pPr>
            <w:r w:rsidRPr="003747E4">
              <w:rPr>
                <w:b/>
                <w:bCs/>
                <w:sz w:val="20"/>
                <w:szCs w:val="20"/>
              </w:rPr>
              <w:t>Beratung und Beurteilung</w:t>
            </w:r>
          </w:p>
        </w:tc>
        <w:tc>
          <w:tcPr>
            <w:tcW w:w="2379" w:type="dxa"/>
          </w:tcPr>
          <w:p w14:paraId="6DBC7F56" w14:textId="77777777" w:rsidR="00E35931" w:rsidRPr="00E3427C" w:rsidRDefault="00E35931" w:rsidP="00D322B6">
            <w:pPr>
              <w:rPr>
                <w:sz w:val="20"/>
                <w:szCs w:val="20"/>
              </w:rPr>
            </w:pPr>
            <w:r>
              <w:rPr>
                <w:sz w:val="20"/>
                <w:szCs w:val="20"/>
              </w:rPr>
              <w:t>Schaffung von Anlauf- bzw. Beratungsstellen</w:t>
            </w:r>
          </w:p>
        </w:tc>
        <w:tc>
          <w:tcPr>
            <w:tcW w:w="2379" w:type="dxa"/>
          </w:tcPr>
          <w:p w14:paraId="736DEA32" w14:textId="77777777" w:rsidR="00E35931" w:rsidRPr="00E3427C" w:rsidRDefault="00E35931" w:rsidP="00D322B6">
            <w:pPr>
              <w:rPr>
                <w:sz w:val="20"/>
                <w:szCs w:val="20"/>
              </w:rPr>
            </w:pPr>
            <w:r>
              <w:rPr>
                <w:sz w:val="20"/>
                <w:szCs w:val="20"/>
              </w:rPr>
              <w:t>Einrichtung eines „schulpsychologischen Schalters“ in Zusammenarbeit mit dem Psychologischen Dienst</w:t>
            </w:r>
          </w:p>
        </w:tc>
        <w:tc>
          <w:tcPr>
            <w:tcW w:w="2380" w:type="dxa"/>
          </w:tcPr>
          <w:p w14:paraId="5ABE65FE" w14:textId="77777777" w:rsidR="00E35931" w:rsidRPr="00E3427C" w:rsidRDefault="00E35931" w:rsidP="00D322B6">
            <w:pPr>
              <w:rPr>
                <w:sz w:val="20"/>
                <w:szCs w:val="20"/>
              </w:rPr>
            </w:pPr>
            <w:r>
              <w:rPr>
                <w:sz w:val="20"/>
                <w:szCs w:val="20"/>
              </w:rPr>
              <w:t>Vorstellung/Bewerbung des Konzepts bei Schülern, Eltern und Lehrenden. Fixierung erster Termine</w:t>
            </w:r>
          </w:p>
        </w:tc>
        <w:tc>
          <w:tcPr>
            <w:tcW w:w="2380" w:type="dxa"/>
          </w:tcPr>
          <w:p w14:paraId="555B956B" w14:textId="77777777" w:rsidR="00E35931" w:rsidRPr="00E3427C" w:rsidRDefault="00E35931" w:rsidP="00D322B6">
            <w:pPr>
              <w:rPr>
                <w:sz w:val="20"/>
                <w:szCs w:val="20"/>
              </w:rPr>
            </w:pPr>
            <w:r>
              <w:rPr>
                <w:sz w:val="20"/>
                <w:szCs w:val="20"/>
              </w:rPr>
              <w:t>Ausweitung des Angebots (bei entsprechendem Interesse); ggf. monatliche Terminierung</w:t>
            </w:r>
          </w:p>
        </w:tc>
        <w:tc>
          <w:tcPr>
            <w:tcW w:w="2380" w:type="dxa"/>
          </w:tcPr>
          <w:p w14:paraId="35800309" w14:textId="77777777" w:rsidR="00E35931" w:rsidRDefault="00E35931" w:rsidP="00D322B6">
            <w:pPr>
              <w:rPr>
                <w:sz w:val="20"/>
                <w:szCs w:val="20"/>
              </w:rPr>
            </w:pPr>
            <w:r w:rsidRPr="0054463C">
              <w:rPr>
                <w:sz w:val="20"/>
                <w:szCs w:val="20"/>
              </w:rPr>
              <w:t>Evaluierung und ggf. Implementierung in das Schul</w:t>
            </w:r>
            <w:r>
              <w:rPr>
                <w:sz w:val="20"/>
                <w:szCs w:val="20"/>
              </w:rPr>
              <w:t>- bzw. Tätigkeits</w:t>
            </w:r>
            <w:r w:rsidRPr="0054463C">
              <w:rPr>
                <w:sz w:val="20"/>
                <w:szCs w:val="20"/>
              </w:rPr>
              <w:t>programm</w:t>
            </w:r>
          </w:p>
          <w:p w14:paraId="0B014FF5" w14:textId="77777777" w:rsidR="00E35931" w:rsidRPr="00E3427C" w:rsidRDefault="00E35931" w:rsidP="00D322B6">
            <w:pPr>
              <w:rPr>
                <w:sz w:val="20"/>
                <w:szCs w:val="20"/>
              </w:rPr>
            </w:pPr>
          </w:p>
        </w:tc>
      </w:tr>
      <w:tr w:rsidR="00E35931" w14:paraId="07B85479" w14:textId="77777777" w:rsidTr="00D322B6">
        <w:tc>
          <w:tcPr>
            <w:tcW w:w="2379" w:type="dxa"/>
          </w:tcPr>
          <w:p w14:paraId="5DE6AC54" w14:textId="77777777" w:rsidR="00E35931" w:rsidRPr="003747E4" w:rsidRDefault="00E35931" w:rsidP="00D322B6">
            <w:pPr>
              <w:rPr>
                <w:b/>
                <w:bCs/>
                <w:sz w:val="20"/>
                <w:szCs w:val="20"/>
              </w:rPr>
            </w:pPr>
            <w:r w:rsidRPr="003747E4">
              <w:rPr>
                <w:b/>
                <w:bCs/>
                <w:sz w:val="20"/>
                <w:szCs w:val="20"/>
              </w:rPr>
              <w:t>Lernformen und Lehrmethoden</w:t>
            </w:r>
          </w:p>
        </w:tc>
        <w:tc>
          <w:tcPr>
            <w:tcW w:w="2379" w:type="dxa"/>
          </w:tcPr>
          <w:p w14:paraId="756DFDF6" w14:textId="77777777" w:rsidR="00E35931" w:rsidRPr="00E3427C" w:rsidRDefault="00E35931" w:rsidP="00D322B6">
            <w:pPr>
              <w:rPr>
                <w:sz w:val="20"/>
                <w:szCs w:val="20"/>
              </w:rPr>
            </w:pPr>
            <w:r>
              <w:rPr>
                <w:sz w:val="20"/>
                <w:szCs w:val="20"/>
              </w:rPr>
              <w:t>Variation der Unterrichtsmethoden und didaktischen Schablonen</w:t>
            </w:r>
          </w:p>
        </w:tc>
        <w:tc>
          <w:tcPr>
            <w:tcW w:w="2379" w:type="dxa"/>
          </w:tcPr>
          <w:p w14:paraId="17B4B257" w14:textId="77777777" w:rsidR="00E35931" w:rsidRPr="00E3427C" w:rsidRDefault="00E35931" w:rsidP="00D322B6">
            <w:pPr>
              <w:rPr>
                <w:sz w:val="20"/>
                <w:szCs w:val="20"/>
              </w:rPr>
            </w:pPr>
            <w:r>
              <w:rPr>
                <w:sz w:val="20"/>
                <w:szCs w:val="20"/>
              </w:rPr>
              <w:t>Hospitationen – gegenseitige Unterrichtsbesuche</w:t>
            </w:r>
          </w:p>
        </w:tc>
        <w:tc>
          <w:tcPr>
            <w:tcW w:w="2380" w:type="dxa"/>
          </w:tcPr>
          <w:p w14:paraId="0A2A83B5" w14:textId="77777777" w:rsidR="00E35931" w:rsidRPr="00E3427C" w:rsidRDefault="00E35931" w:rsidP="00D322B6">
            <w:pPr>
              <w:rPr>
                <w:sz w:val="20"/>
                <w:szCs w:val="20"/>
              </w:rPr>
            </w:pPr>
            <w:r>
              <w:rPr>
                <w:sz w:val="20"/>
                <w:szCs w:val="20"/>
              </w:rPr>
              <w:t>Fortführung der bisher bewährten Praxis</w:t>
            </w:r>
          </w:p>
        </w:tc>
        <w:tc>
          <w:tcPr>
            <w:tcW w:w="2380" w:type="dxa"/>
          </w:tcPr>
          <w:p w14:paraId="1C0B70E7" w14:textId="77777777" w:rsidR="00E35931" w:rsidRPr="00E3427C" w:rsidRDefault="00E35931" w:rsidP="00D322B6">
            <w:pPr>
              <w:rPr>
                <w:sz w:val="20"/>
                <w:szCs w:val="20"/>
              </w:rPr>
            </w:pPr>
            <w:r>
              <w:rPr>
                <w:sz w:val="20"/>
                <w:szCs w:val="20"/>
              </w:rPr>
              <w:t>Fortführung der bisher bewährten Praxis</w:t>
            </w:r>
          </w:p>
        </w:tc>
        <w:tc>
          <w:tcPr>
            <w:tcW w:w="2380" w:type="dxa"/>
          </w:tcPr>
          <w:p w14:paraId="7DF6FF98" w14:textId="77777777" w:rsidR="00E35931" w:rsidRPr="00E3427C" w:rsidRDefault="00E35931" w:rsidP="00D322B6">
            <w:pPr>
              <w:rPr>
                <w:sz w:val="20"/>
                <w:szCs w:val="20"/>
              </w:rPr>
            </w:pPr>
            <w:r>
              <w:rPr>
                <w:sz w:val="20"/>
                <w:szCs w:val="20"/>
              </w:rPr>
              <w:t>Fortführung der bisher bewährten Praxis</w:t>
            </w:r>
          </w:p>
        </w:tc>
      </w:tr>
    </w:tbl>
    <w:p w14:paraId="458D48F3" w14:textId="77777777" w:rsidR="00E35931" w:rsidRDefault="00E35931" w:rsidP="00E35931">
      <w:pPr>
        <w:rPr>
          <w:b/>
          <w:bCs/>
          <w:sz w:val="28"/>
          <w:szCs w:val="28"/>
        </w:rPr>
      </w:pPr>
    </w:p>
    <w:p w14:paraId="58346572" w14:textId="77777777" w:rsidR="00E35931" w:rsidRDefault="00E35931" w:rsidP="00E35931">
      <w:pPr>
        <w:rPr>
          <w:b/>
          <w:bCs/>
          <w:sz w:val="28"/>
          <w:szCs w:val="28"/>
        </w:rPr>
      </w:pPr>
    </w:p>
    <w:p w14:paraId="6D24B814" w14:textId="77777777" w:rsidR="00E35931" w:rsidRDefault="00E35931" w:rsidP="00E35931">
      <w:pPr>
        <w:rPr>
          <w:b/>
          <w:bCs/>
          <w:sz w:val="28"/>
          <w:szCs w:val="28"/>
        </w:rPr>
      </w:pPr>
    </w:p>
    <w:p w14:paraId="1D4DD69A" w14:textId="77777777" w:rsidR="00E35931" w:rsidRDefault="00E35931" w:rsidP="00E35931">
      <w:pPr>
        <w:rPr>
          <w:b/>
          <w:bCs/>
          <w:sz w:val="28"/>
          <w:szCs w:val="28"/>
        </w:rPr>
      </w:pPr>
    </w:p>
    <w:p w14:paraId="6AA467B0" w14:textId="77777777" w:rsidR="00E35931" w:rsidRDefault="00E35931" w:rsidP="00E35931">
      <w:pPr>
        <w:rPr>
          <w:b/>
          <w:bCs/>
          <w:sz w:val="28"/>
          <w:szCs w:val="28"/>
        </w:rPr>
      </w:pPr>
    </w:p>
    <w:p w14:paraId="41E2F6BA" w14:textId="77777777" w:rsidR="00E35931" w:rsidRDefault="00E35931" w:rsidP="00E35931">
      <w:pPr>
        <w:rPr>
          <w:b/>
          <w:bCs/>
          <w:sz w:val="28"/>
          <w:szCs w:val="28"/>
        </w:rPr>
      </w:pPr>
    </w:p>
    <w:p w14:paraId="5B5F6F99" w14:textId="77777777" w:rsidR="00E35931" w:rsidRDefault="00E35931" w:rsidP="00E35931">
      <w:pPr>
        <w:rPr>
          <w:b/>
          <w:bCs/>
          <w:sz w:val="28"/>
          <w:szCs w:val="28"/>
        </w:rPr>
      </w:pPr>
    </w:p>
    <w:p w14:paraId="34B6C629" w14:textId="77777777" w:rsidR="00E35931" w:rsidRDefault="00E35931" w:rsidP="00E35931">
      <w:pPr>
        <w:jc w:val="center"/>
        <w:rPr>
          <w:b/>
          <w:bCs/>
          <w:sz w:val="28"/>
          <w:szCs w:val="28"/>
        </w:rPr>
      </w:pPr>
      <w:r>
        <w:rPr>
          <w:b/>
          <w:bCs/>
          <w:sz w:val="28"/>
          <w:szCs w:val="28"/>
        </w:rPr>
        <w:lastRenderedPageBreak/>
        <w:t>Bereich: Schulklima und Schulkultur</w:t>
      </w:r>
    </w:p>
    <w:p w14:paraId="62DCE623" w14:textId="77777777" w:rsidR="00E35931" w:rsidRDefault="00E35931" w:rsidP="00E35931">
      <w:pPr>
        <w:jc w:val="center"/>
        <w:rPr>
          <w:b/>
          <w:bCs/>
          <w:sz w:val="28"/>
          <w:szCs w:val="28"/>
        </w:rPr>
      </w:pPr>
    </w:p>
    <w:tbl>
      <w:tblPr>
        <w:tblStyle w:val="Tabellenraster"/>
        <w:tblW w:w="0" w:type="auto"/>
        <w:tblLook w:val="04A0" w:firstRow="1" w:lastRow="0" w:firstColumn="1" w:lastColumn="0" w:noHBand="0" w:noVBand="1"/>
      </w:tblPr>
      <w:tblGrid>
        <w:gridCol w:w="1544"/>
        <w:gridCol w:w="1594"/>
        <w:gridCol w:w="1427"/>
        <w:gridCol w:w="1725"/>
        <w:gridCol w:w="1242"/>
        <w:gridCol w:w="1530"/>
      </w:tblGrid>
      <w:tr w:rsidR="00E35931" w14:paraId="43445BB6" w14:textId="77777777" w:rsidTr="00D322B6">
        <w:tc>
          <w:tcPr>
            <w:tcW w:w="2379" w:type="dxa"/>
          </w:tcPr>
          <w:p w14:paraId="4F75C559" w14:textId="77777777" w:rsidR="00E35931" w:rsidRPr="00D46E2C" w:rsidRDefault="00E35931" w:rsidP="00D322B6">
            <w:pPr>
              <w:rPr>
                <w:b/>
                <w:bCs/>
                <w:sz w:val="20"/>
                <w:szCs w:val="20"/>
              </w:rPr>
            </w:pPr>
            <w:r>
              <w:rPr>
                <w:b/>
                <w:bCs/>
                <w:sz w:val="20"/>
                <w:szCs w:val="20"/>
              </w:rPr>
              <w:t>Zusammenarbeit in der Schulgemeinschaft</w:t>
            </w:r>
          </w:p>
        </w:tc>
        <w:tc>
          <w:tcPr>
            <w:tcW w:w="2379" w:type="dxa"/>
          </w:tcPr>
          <w:p w14:paraId="7420D21A" w14:textId="77777777" w:rsidR="00E35931" w:rsidRDefault="00E35931" w:rsidP="00D322B6">
            <w:pPr>
              <w:rPr>
                <w:sz w:val="20"/>
                <w:szCs w:val="20"/>
              </w:rPr>
            </w:pPr>
            <w:r>
              <w:rPr>
                <w:sz w:val="20"/>
                <w:szCs w:val="20"/>
              </w:rPr>
              <w:t xml:space="preserve">Förderung des Gemeinschaftssinns </w:t>
            </w:r>
          </w:p>
          <w:p w14:paraId="2A29296E" w14:textId="77777777" w:rsidR="00E35931" w:rsidRDefault="00E35931" w:rsidP="00D322B6">
            <w:pPr>
              <w:rPr>
                <w:sz w:val="20"/>
                <w:szCs w:val="20"/>
              </w:rPr>
            </w:pPr>
          </w:p>
          <w:p w14:paraId="08272FB7" w14:textId="77777777" w:rsidR="00E35931" w:rsidRDefault="00E35931" w:rsidP="00D322B6">
            <w:pPr>
              <w:rPr>
                <w:sz w:val="20"/>
                <w:szCs w:val="20"/>
              </w:rPr>
            </w:pPr>
          </w:p>
          <w:p w14:paraId="625E2F48" w14:textId="77777777" w:rsidR="00E35931" w:rsidRDefault="00E35931" w:rsidP="00D322B6">
            <w:pPr>
              <w:rPr>
                <w:sz w:val="20"/>
                <w:szCs w:val="20"/>
              </w:rPr>
            </w:pPr>
          </w:p>
          <w:p w14:paraId="5248D903" w14:textId="77777777" w:rsidR="00E35931" w:rsidRDefault="00E35931" w:rsidP="00D322B6">
            <w:pPr>
              <w:rPr>
                <w:sz w:val="20"/>
                <w:szCs w:val="20"/>
              </w:rPr>
            </w:pPr>
          </w:p>
          <w:p w14:paraId="4FBA2B98" w14:textId="77777777" w:rsidR="00E35931" w:rsidRDefault="00E35931" w:rsidP="00D322B6">
            <w:pPr>
              <w:rPr>
                <w:sz w:val="20"/>
                <w:szCs w:val="20"/>
              </w:rPr>
            </w:pPr>
          </w:p>
          <w:p w14:paraId="34274873" w14:textId="77777777" w:rsidR="00E35931" w:rsidRPr="00D46E2C" w:rsidRDefault="00E35931" w:rsidP="00D322B6">
            <w:pPr>
              <w:rPr>
                <w:sz w:val="20"/>
                <w:szCs w:val="20"/>
              </w:rPr>
            </w:pPr>
            <w:r>
              <w:rPr>
                <w:sz w:val="20"/>
                <w:szCs w:val="20"/>
              </w:rPr>
              <w:t>Identität stiften</w:t>
            </w:r>
          </w:p>
        </w:tc>
        <w:tc>
          <w:tcPr>
            <w:tcW w:w="2379" w:type="dxa"/>
          </w:tcPr>
          <w:p w14:paraId="621342A3" w14:textId="77777777" w:rsidR="00E35931" w:rsidRDefault="00E35931" w:rsidP="00D322B6">
            <w:pPr>
              <w:rPr>
                <w:sz w:val="20"/>
                <w:szCs w:val="20"/>
              </w:rPr>
            </w:pPr>
            <w:r>
              <w:rPr>
                <w:sz w:val="20"/>
                <w:szCs w:val="20"/>
              </w:rPr>
              <w:t>Schulfest</w:t>
            </w:r>
          </w:p>
          <w:p w14:paraId="17F03F69" w14:textId="77777777" w:rsidR="00E35931" w:rsidRDefault="00E35931" w:rsidP="00D322B6">
            <w:pPr>
              <w:rPr>
                <w:sz w:val="20"/>
                <w:szCs w:val="20"/>
              </w:rPr>
            </w:pPr>
          </w:p>
          <w:p w14:paraId="76BD4A9A" w14:textId="77777777" w:rsidR="00E35931" w:rsidRDefault="00E35931" w:rsidP="00D322B6">
            <w:pPr>
              <w:rPr>
                <w:sz w:val="20"/>
                <w:szCs w:val="20"/>
              </w:rPr>
            </w:pPr>
          </w:p>
          <w:p w14:paraId="56E3DD45" w14:textId="77777777" w:rsidR="00E35931" w:rsidRDefault="00E35931" w:rsidP="00D322B6">
            <w:pPr>
              <w:rPr>
                <w:sz w:val="20"/>
                <w:szCs w:val="20"/>
              </w:rPr>
            </w:pPr>
          </w:p>
          <w:p w14:paraId="7EAC8C7C" w14:textId="77777777" w:rsidR="00E35931" w:rsidRDefault="00E35931" w:rsidP="00D322B6">
            <w:pPr>
              <w:rPr>
                <w:sz w:val="20"/>
                <w:szCs w:val="20"/>
              </w:rPr>
            </w:pPr>
          </w:p>
          <w:p w14:paraId="3C966AE1" w14:textId="77777777" w:rsidR="00E35931" w:rsidRDefault="00E35931" w:rsidP="00D322B6">
            <w:pPr>
              <w:rPr>
                <w:sz w:val="20"/>
                <w:szCs w:val="20"/>
              </w:rPr>
            </w:pPr>
          </w:p>
          <w:p w14:paraId="718F2110" w14:textId="77777777" w:rsidR="00E35931" w:rsidRDefault="00E35931" w:rsidP="00D322B6">
            <w:pPr>
              <w:rPr>
                <w:sz w:val="20"/>
                <w:szCs w:val="20"/>
              </w:rPr>
            </w:pPr>
          </w:p>
          <w:p w14:paraId="1AF44F29" w14:textId="77777777" w:rsidR="00E35931" w:rsidRPr="00D46E2C" w:rsidRDefault="00E35931" w:rsidP="00D322B6">
            <w:pPr>
              <w:rPr>
                <w:sz w:val="20"/>
                <w:szCs w:val="20"/>
              </w:rPr>
            </w:pPr>
            <w:r>
              <w:rPr>
                <w:sz w:val="20"/>
                <w:szCs w:val="20"/>
              </w:rPr>
              <w:t>Entwicklung eines neuen Namens für den Förderverein der Schule</w:t>
            </w:r>
          </w:p>
        </w:tc>
        <w:tc>
          <w:tcPr>
            <w:tcW w:w="2380" w:type="dxa"/>
          </w:tcPr>
          <w:p w14:paraId="298DA48C" w14:textId="77777777" w:rsidR="00E35931" w:rsidRDefault="00E35931" w:rsidP="00D322B6">
            <w:pPr>
              <w:rPr>
                <w:sz w:val="20"/>
                <w:szCs w:val="20"/>
              </w:rPr>
            </w:pPr>
            <w:r>
              <w:rPr>
                <w:sz w:val="20"/>
                <w:szCs w:val="20"/>
              </w:rPr>
              <w:t>Planung/Organisation des Schulfests am 9. Juni in Nals unter Einbeziehung der Eltern, der Lehrenden und der Schüler sowie der Klostergemeinschaft (OK)</w:t>
            </w:r>
          </w:p>
          <w:p w14:paraId="39EE61BB" w14:textId="77777777" w:rsidR="00E35931" w:rsidRDefault="00E35931" w:rsidP="00D322B6">
            <w:pPr>
              <w:rPr>
                <w:sz w:val="20"/>
                <w:szCs w:val="20"/>
              </w:rPr>
            </w:pPr>
          </w:p>
          <w:p w14:paraId="092818BB" w14:textId="77777777" w:rsidR="00E35931" w:rsidRPr="00D46E2C" w:rsidRDefault="00E35931" w:rsidP="00D322B6">
            <w:pPr>
              <w:rPr>
                <w:sz w:val="20"/>
                <w:szCs w:val="20"/>
              </w:rPr>
            </w:pPr>
            <w:r>
              <w:rPr>
                <w:sz w:val="20"/>
                <w:szCs w:val="20"/>
              </w:rPr>
              <w:t>Ideenwettbewerb</w:t>
            </w:r>
          </w:p>
        </w:tc>
        <w:tc>
          <w:tcPr>
            <w:tcW w:w="2380" w:type="dxa"/>
          </w:tcPr>
          <w:p w14:paraId="62497095" w14:textId="77777777" w:rsidR="00E35931" w:rsidRDefault="00E35931" w:rsidP="00D322B6">
            <w:pPr>
              <w:rPr>
                <w:sz w:val="20"/>
                <w:szCs w:val="20"/>
              </w:rPr>
            </w:pPr>
            <w:r>
              <w:rPr>
                <w:sz w:val="20"/>
                <w:szCs w:val="20"/>
              </w:rPr>
              <w:t>--</w:t>
            </w:r>
          </w:p>
          <w:p w14:paraId="3670FC3D" w14:textId="77777777" w:rsidR="00E35931" w:rsidRDefault="00E35931" w:rsidP="00D322B6">
            <w:pPr>
              <w:rPr>
                <w:sz w:val="20"/>
                <w:szCs w:val="20"/>
              </w:rPr>
            </w:pPr>
          </w:p>
          <w:p w14:paraId="27899085" w14:textId="77777777" w:rsidR="00E35931" w:rsidRDefault="00E35931" w:rsidP="00D322B6">
            <w:pPr>
              <w:rPr>
                <w:sz w:val="20"/>
                <w:szCs w:val="20"/>
              </w:rPr>
            </w:pPr>
          </w:p>
          <w:p w14:paraId="637A086B" w14:textId="77777777" w:rsidR="00E35931" w:rsidRDefault="00E35931" w:rsidP="00D322B6">
            <w:pPr>
              <w:rPr>
                <w:sz w:val="20"/>
                <w:szCs w:val="20"/>
              </w:rPr>
            </w:pPr>
          </w:p>
          <w:p w14:paraId="5BA1E35C" w14:textId="77777777" w:rsidR="00E35931" w:rsidRDefault="00E35931" w:rsidP="00D322B6">
            <w:pPr>
              <w:rPr>
                <w:sz w:val="20"/>
                <w:szCs w:val="20"/>
              </w:rPr>
            </w:pPr>
          </w:p>
          <w:p w14:paraId="6C9C2F3D" w14:textId="77777777" w:rsidR="00E35931" w:rsidRDefault="00E35931" w:rsidP="00D322B6">
            <w:pPr>
              <w:rPr>
                <w:sz w:val="20"/>
                <w:szCs w:val="20"/>
              </w:rPr>
            </w:pPr>
          </w:p>
          <w:p w14:paraId="3ECD29CD" w14:textId="77777777" w:rsidR="00E35931" w:rsidRDefault="00E35931" w:rsidP="00D322B6">
            <w:pPr>
              <w:rPr>
                <w:sz w:val="20"/>
                <w:szCs w:val="20"/>
              </w:rPr>
            </w:pPr>
          </w:p>
          <w:p w14:paraId="5FC97403" w14:textId="77777777" w:rsidR="00E35931" w:rsidRPr="00D46E2C" w:rsidRDefault="00E35931" w:rsidP="00D322B6">
            <w:pPr>
              <w:rPr>
                <w:sz w:val="20"/>
                <w:szCs w:val="20"/>
              </w:rPr>
            </w:pPr>
            <w:r>
              <w:rPr>
                <w:sz w:val="20"/>
                <w:szCs w:val="20"/>
              </w:rPr>
              <w:t>Auswahl des Namens (Jury aus Mitgliedern, Schülern und Lehrern)</w:t>
            </w:r>
          </w:p>
        </w:tc>
        <w:tc>
          <w:tcPr>
            <w:tcW w:w="2380" w:type="dxa"/>
          </w:tcPr>
          <w:p w14:paraId="4E748F6D" w14:textId="77777777" w:rsidR="00E35931" w:rsidRDefault="00E35931" w:rsidP="00D322B6">
            <w:pPr>
              <w:rPr>
                <w:sz w:val="20"/>
                <w:szCs w:val="20"/>
              </w:rPr>
            </w:pPr>
            <w:r>
              <w:rPr>
                <w:sz w:val="20"/>
                <w:szCs w:val="20"/>
              </w:rPr>
              <w:t>--</w:t>
            </w:r>
          </w:p>
          <w:p w14:paraId="68AF177F" w14:textId="77777777" w:rsidR="00E35931" w:rsidRDefault="00E35931" w:rsidP="00D322B6">
            <w:pPr>
              <w:rPr>
                <w:sz w:val="20"/>
                <w:szCs w:val="20"/>
              </w:rPr>
            </w:pPr>
          </w:p>
          <w:p w14:paraId="2025473E" w14:textId="77777777" w:rsidR="00E35931" w:rsidRDefault="00E35931" w:rsidP="00D322B6">
            <w:pPr>
              <w:rPr>
                <w:sz w:val="20"/>
                <w:szCs w:val="20"/>
              </w:rPr>
            </w:pPr>
          </w:p>
          <w:p w14:paraId="512AE2C6" w14:textId="77777777" w:rsidR="00E35931" w:rsidRDefault="00E35931" w:rsidP="00D322B6">
            <w:pPr>
              <w:rPr>
                <w:sz w:val="20"/>
                <w:szCs w:val="20"/>
              </w:rPr>
            </w:pPr>
          </w:p>
          <w:p w14:paraId="754AAA2E" w14:textId="77777777" w:rsidR="00E35931" w:rsidRDefault="00E35931" w:rsidP="00D322B6">
            <w:pPr>
              <w:rPr>
                <w:sz w:val="20"/>
                <w:szCs w:val="20"/>
              </w:rPr>
            </w:pPr>
          </w:p>
          <w:p w14:paraId="4C6FA843" w14:textId="77777777" w:rsidR="00E35931" w:rsidRDefault="00E35931" w:rsidP="00D322B6">
            <w:pPr>
              <w:rPr>
                <w:sz w:val="20"/>
                <w:szCs w:val="20"/>
              </w:rPr>
            </w:pPr>
          </w:p>
          <w:p w14:paraId="7296EE6D" w14:textId="77777777" w:rsidR="00E35931" w:rsidRDefault="00E35931" w:rsidP="00D322B6">
            <w:pPr>
              <w:rPr>
                <w:sz w:val="20"/>
                <w:szCs w:val="20"/>
              </w:rPr>
            </w:pPr>
          </w:p>
          <w:p w14:paraId="2345AE81" w14:textId="77777777" w:rsidR="00E35931" w:rsidRPr="00D46E2C" w:rsidRDefault="00E35931" w:rsidP="00D322B6">
            <w:pPr>
              <w:rPr>
                <w:sz w:val="20"/>
                <w:szCs w:val="20"/>
              </w:rPr>
            </w:pPr>
            <w:r>
              <w:rPr>
                <w:sz w:val="20"/>
                <w:szCs w:val="20"/>
              </w:rPr>
              <w:t>Zusammenführung mit einem neuen Logo für den Verein</w:t>
            </w:r>
          </w:p>
        </w:tc>
      </w:tr>
      <w:tr w:rsidR="00E35931" w14:paraId="4398DB3C" w14:textId="77777777" w:rsidTr="00D322B6">
        <w:tc>
          <w:tcPr>
            <w:tcW w:w="2379" w:type="dxa"/>
          </w:tcPr>
          <w:p w14:paraId="307F2E95" w14:textId="77777777" w:rsidR="00E35931" w:rsidRPr="00D46E2C" w:rsidRDefault="00E35931" w:rsidP="00D322B6">
            <w:pPr>
              <w:rPr>
                <w:b/>
                <w:bCs/>
                <w:sz w:val="20"/>
                <w:szCs w:val="20"/>
              </w:rPr>
            </w:pPr>
            <w:r>
              <w:rPr>
                <w:b/>
                <w:bCs/>
                <w:sz w:val="20"/>
                <w:szCs w:val="20"/>
              </w:rPr>
              <w:t>Beziehungen zur Öffentlichkeit</w:t>
            </w:r>
          </w:p>
        </w:tc>
        <w:tc>
          <w:tcPr>
            <w:tcW w:w="2379" w:type="dxa"/>
          </w:tcPr>
          <w:p w14:paraId="1A2ADF53" w14:textId="77777777" w:rsidR="00E35931" w:rsidRDefault="00E35931" w:rsidP="00D322B6">
            <w:pPr>
              <w:rPr>
                <w:sz w:val="20"/>
                <w:szCs w:val="20"/>
              </w:rPr>
            </w:pPr>
            <w:r>
              <w:rPr>
                <w:sz w:val="20"/>
                <w:szCs w:val="20"/>
              </w:rPr>
              <w:t>Sichtbarkeit der Schule bzw. des Schulalltags</w:t>
            </w:r>
          </w:p>
          <w:p w14:paraId="79C63AC8" w14:textId="77777777" w:rsidR="00E35931" w:rsidRDefault="00E35931" w:rsidP="00D322B6">
            <w:pPr>
              <w:rPr>
                <w:sz w:val="20"/>
                <w:szCs w:val="20"/>
              </w:rPr>
            </w:pPr>
          </w:p>
          <w:p w14:paraId="44C9FD5F" w14:textId="77777777" w:rsidR="00E35931" w:rsidRDefault="00E35931" w:rsidP="00D322B6">
            <w:pPr>
              <w:rPr>
                <w:sz w:val="20"/>
                <w:szCs w:val="20"/>
              </w:rPr>
            </w:pPr>
            <w:r>
              <w:rPr>
                <w:sz w:val="20"/>
                <w:szCs w:val="20"/>
              </w:rPr>
              <w:t>Wahrnehmung der Schule in regionalen Medien</w:t>
            </w:r>
          </w:p>
          <w:p w14:paraId="140A02F3" w14:textId="77777777" w:rsidR="00E35931" w:rsidRDefault="00E35931" w:rsidP="00D322B6">
            <w:pPr>
              <w:rPr>
                <w:sz w:val="20"/>
                <w:szCs w:val="20"/>
              </w:rPr>
            </w:pPr>
          </w:p>
          <w:p w14:paraId="5F1FEB28" w14:textId="77777777" w:rsidR="00E35931" w:rsidRPr="00D46E2C" w:rsidRDefault="00E35931" w:rsidP="00D322B6">
            <w:pPr>
              <w:rPr>
                <w:sz w:val="20"/>
                <w:szCs w:val="20"/>
              </w:rPr>
            </w:pPr>
            <w:r>
              <w:rPr>
                <w:sz w:val="20"/>
                <w:szCs w:val="20"/>
              </w:rPr>
              <w:t xml:space="preserve">Ausbau der Präsenz auf </w:t>
            </w:r>
            <w:proofErr w:type="spellStart"/>
            <w:r>
              <w:rPr>
                <w:sz w:val="20"/>
                <w:szCs w:val="20"/>
              </w:rPr>
              <w:t>Social</w:t>
            </w:r>
            <w:proofErr w:type="spellEnd"/>
            <w:r>
              <w:rPr>
                <w:sz w:val="20"/>
                <w:szCs w:val="20"/>
              </w:rPr>
              <w:t xml:space="preserve"> Media</w:t>
            </w:r>
          </w:p>
        </w:tc>
        <w:tc>
          <w:tcPr>
            <w:tcW w:w="2379" w:type="dxa"/>
          </w:tcPr>
          <w:p w14:paraId="668D574A" w14:textId="77777777" w:rsidR="00E35931" w:rsidRDefault="00E35931" w:rsidP="00D322B6">
            <w:pPr>
              <w:rPr>
                <w:sz w:val="20"/>
                <w:szCs w:val="20"/>
              </w:rPr>
            </w:pPr>
            <w:r>
              <w:rPr>
                <w:sz w:val="20"/>
                <w:szCs w:val="20"/>
              </w:rPr>
              <w:t>Fränzi-Forum</w:t>
            </w:r>
          </w:p>
          <w:p w14:paraId="575A9217" w14:textId="77777777" w:rsidR="00E35931" w:rsidRDefault="00E35931" w:rsidP="00D322B6">
            <w:pPr>
              <w:rPr>
                <w:sz w:val="20"/>
                <w:szCs w:val="20"/>
              </w:rPr>
            </w:pPr>
          </w:p>
          <w:p w14:paraId="48A35EE3" w14:textId="77777777" w:rsidR="00E35931" w:rsidRDefault="00E35931" w:rsidP="00D322B6">
            <w:pPr>
              <w:rPr>
                <w:sz w:val="20"/>
                <w:szCs w:val="20"/>
              </w:rPr>
            </w:pPr>
          </w:p>
          <w:p w14:paraId="3E7BFED6" w14:textId="77777777" w:rsidR="00E35931" w:rsidRDefault="00E35931" w:rsidP="00D322B6">
            <w:pPr>
              <w:rPr>
                <w:sz w:val="20"/>
                <w:szCs w:val="20"/>
              </w:rPr>
            </w:pPr>
            <w:r>
              <w:rPr>
                <w:sz w:val="20"/>
                <w:szCs w:val="20"/>
              </w:rPr>
              <w:t>Einrichtung einer Pressestelle der Schule</w:t>
            </w:r>
          </w:p>
          <w:p w14:paraId="35EC1F73" w14:textId="77777777" w:rsidR="00E35931" w:rsidRDefault="00E35931" w:rsidP="00D322B6">
            <w:pPr>
              <w:rPr>
                <w:sz w:val="20"/>
                <w:szCs w:val="20"/>
              </w:rPr>
            </w:pPr>
          </w:p>
          <w:p w14:paraId="3E7F5219" w14:textId="77777777" w:rsidR="00E35931" w:rsidRPr="00D46E2C" w:rsidRDefault="00E35931" w:rsidP="00D322B6">
            <w:pPr>
              <w:rPr>
                <w:sz w:val="20"/>
                <w:szCs w:val="20"/>
              </w:rPr>
            </w:pPr>
            <w:r>
              <w:rPr>
                <w:sz w:val="20"/>
                <w:szCs w:val="20"/>
              </w:rPr>
              <w:t xml:space="preserve">Content </w:t>
            </w:r>
            <w:proofErr w:type="spellStart"/>
            <w:r>
              <w:rPr>
                <w:sz w:val="20"/>
                <w:szCs w:val="20"/>
              </w:rPr>
              <w:t>TikTok</w:t>
            </w:r>
            <w:proofErr w:type="spellEnd"/>
            <w:r>
              <w:rPr>
                <w:sz w:val="20"/>
                <w:szCs w:val="20"/>
              </w:rPr>
              <w:t>/Instagram</w:t>
            </w:r>
          </w:p>
        </w:tc>
        <w:tc>
          <w:tcPr>
            <w:tcW w:w="2380" w:type="dxa"/>
          </w:tcPr>
          <w:p w14:paraId="357D6253" w14:textId="77777777" w:rsidR="00E35931" w:rsidRDefault="00E35931" w:rsidP="00D322B6">
            <w:pPr>
              <w:rPr>
                <w:sz w:val="20"/>
                <w:szCs w:val="20"/>
              </w:rPr>
            </w:pPr>
            <w:r>
              <w:rPr>
                <w:sz w:val="20"/>
                <w:szCs w:val="20"/>
              </w:rPr>
              <w:t>Fortsetzung der Tätigkeit der letzten Jahre</w:t>
            </w:r>
          </w:p>
          <w:p w14:paraId="2631CA71" w14:textId="77777777" w:rsidR="00E35931" w:rsidRDefault="00E35931" w:rsidP="00D322B6">
            <w:pPr>
              <w:rPr>
                <w:sz w:val="20"/>
                <w:szCs w:val="20"/>
              </w:rPr>
            </w:pPr>
          </w:p>
          <w:p w14:paraId="5F30250B" w14:textId="77777777" w:rsidR="00E35931" w:rsidRDefault="00E35931" w:rsidP="00D322B6">
            <w:pPr>
              <w:rPr>
                <w:sz w:val="20"/>
                <w:szCs w:val="20"/>
              </w:rPr>
            </w:pPr>
            <w:r>
              <w:rPr>
                <w:sz w:val="20"/>
                <w:szCs w:val="20"/>
              </w:rPr>
              <w:t>Presseberichte in heimischen Printmedien</w:t>
            </w:r>
          </w:p>
          <w:p w14:paraId="550A0896" w14:textId="77777777" w:rsidR="00E35931" w:rsidRDefault="00E35931" w:rsidP="00D322B6">
            <w:pPr>
              <w:rPr>
                <w:sz w:val="20"/>
                <w:szCs w:val="20"/>
              </w:rPr>
            </w:pPr>
          </w:p>
          <w:p w14:paraId="7CF84A6A" w14:textId="77777777" w:rsidR="00E35931" w:rsidRPr="00D46E2C" w:rsidRDefault="00E35931" w:rsidP="00D322B6">
            <w:pPr>
              <w:rPr>
                <w:sz w:val="20"/>
                <w:szCs w:val="20"/>
              </w:rPr>
            </w:pPr>
            <w:r>
              <w:rPr>
                <w:sz w:val="20"/>
                <w:szCs w:val="20"/>
              </w:rPr>
              <w:t xml:space="preserve">Einrichtung eines </w:t>
            </w:r>
            <w:proofErr w:type="spellStart"/>
            <w:r>
              <w:rPr>
                <w:sz w:val="20"/>
                <w:szCs w:val="20"/>
              </w:rPr>
              <w:t>TikTok</w:t>
            </w:r>
            <w:proofErr w:type="spellEnd"/>
            <w:r>
              <w:rPr>
                <w:sz w:val="20"/>
                <w:szCs w:val="20"/>
              </w:rPr>
              <w:t>-Kanals</w:t>
            </w:r>
          </w:p>
        </w:tc>
        <w:tc>
          <w:tcPr>
            <w:tcW w:w="2380" w:type="dxa"/>
          </w:tcPr>
          <w:p w14:paraId="5C4BC23C" w14:textId="77777777" w:rsidR="00E35931" w:rsidRDefault="00E35931" w:rsidP="00D322B6">
            <w:pPr>
              <w:rPr>
                <w:sz w:val="20"/>
                <w:szCs w:val="20"/>
              </w:rPr>
            </w:pPr>
            <w:r>
              <w:rPr>
                <w:sz w:val="20"/>
                <w:szCs w:val="20"/>
              </w:rPr>
              <w:t>Fortsetzung der Tätigkeit der letzten Jahre</w:t>
            </w:r>
          </w:p>
          <w:p w14:paraId="61677034" w14:textId="77777777" w:rsidR="00E35931" w:rsidRDefault="00E35931" w:rsidP="00D322B6">
            <w:pPr>
              <w:rPr>
                <w:sz w:val="20"/>
                <w:szCs w:val="20"/>
              </w:rPr>
            </w:pPr>
          </w:p>
          <w:p w14:paraId="5848771F" w14:textId="77777777" w:rsidR="00E35931" w:rsidRDefault="00E35931" w:rsidP="00D322B6">
            <w:pPr>
              <w:rPr>
                <w:sz w:val="20"/>
                <w:szCs w:val="20"/>
              </w:rPr>
            </w:pPr>
            <w:r>
              <w:rPr>
                <w:sz w:val="20"/>
                <w:szCs w:val="20"/>
              </w:rPr>
              <w:t>Presseberichte in heimischen Printmedien</w:t>
            </w:r>
          </w:p>
          <w:p w14:paraId="6F0EC03E" w14:textId="77777777" w:rsidR="00E35931" w:rsidRDefault="00E35931" w:rsidP="00D322B6">
            <w:pPr>
              <w:rPr>
                <w:sz w:val="20"/>
                <w:szCs w:val="20"/>
              </w:rPr>
            </w:pPr>
          </w:p>
          <w:p w14:paraId="23F1FE84" w14:textId="77777777" w:rsidR="00E35931" w:rsidRPr="00D46E2C" w:rsidRDefault="00E35931" w:rsidP="00D322B6">
            <w:pPr>
              <w:rPr>
                <w:sz w:val="20"/>
                <w:szCs w:val="20"/>
              </w:rPr>
            </w:pPr>
            <w:r>
              <w:rPr>
                <w:sz w:val="20"/>
                <w:szCs w:val="20"/>
              </w:rPr>
              <w:t>Regelmäßiges Feed des Kanals (AG?)</w:t>
            </w:r>
          </w:p>
        </w:tc>
        <w:tc>
          <w:tcPr>
            <w:tcW w:w="2380" w:type="dxa"/>
          </w:tcPr>
          <w:p w14:paraId="15BDC853" w14:textId="77777777" w:rsidR="00E35931" w:rsidRDefault="00E35931" w:rsidP="00D322B6">
            <w:pPr>
              <w:rPr>
                <w:sz w:val="20"/>
                <w:szCs w:val="20"/>
              </w:rPr>
            </w:pPr>
            <w:r>
              <w:rPr>
                <w:sz w:val="20"/>
                <w:szCs w:val="20"/>
              </w:rPr>
              <w:t>Fortsetzung der Tätigkeit der letzten Jahre</w:t>
            </w:r>
          </w:p>
          <w:p w14:paraId="2CBADEBC" w14:textId="77777777" w:rsidR="00E35931" w:rsidRDefault="00E35931" w:rsidP="00D322B6">
            <w:pPr>
              <w:rPr>
                <w:sz w:val="20"/>
                <w:szCs w:val="20"/>
              </w:rPr>
            </w:pPr>
          </w:p>
          <w:p w14:paraId="17FFB02F" w14:textId="77777777" w:rsidR="00E35931" w:rsidRDefault="00E35931" w:rsidP="00D322B6">
            <w:pPr>
              <w:rPr>
                <w:sz w:val="20"/>
                <w:szCs w:val="20"/>
              </w:rPr>
            </w:pPr>
            <w:r>
              <w:rPr>
                <w:sz w:val="20"/>
                <w:szCs w:val="20"/>
              </w:rPr>
              <w:t>Presseberichte in heimischen Printmedien</w:t>
            </w:r>
          </w:p>
          <w:p w14:paraId="4716C567" w14:textId="77777777" w:rsidR="00E35931" w:rsidRDefault="00E35931" w:rsidP="00D322B6">
            <w:pPr>
              <w:rPr>
                <w:sz w:val="20"/>
                <w:szCs w:val="20"/>
              </w:rPr>
            </w:pPr>
          </w:p>
          <w:p w14:paraId="4F9FE173" w14:textId="77777777" w:rsidR="00E35931" w:rsidRPr="00D46E2C" w:rsidRDefault="00E35931" w:rsidP="00D322B6">
            <w:pPr>
              <w:rPr>
                <w:sz w:val="20"/>
                <w:szCs w:val="20"/>
              </w:rPr>
            </w:pPr>
            <w:r>
              <w:rPr>
                <w:sz w:val="20"/>
                <w:szCs w:val="20"/>
              </w:rPr>
              <w:t>Auswertung</w:t>
            </w:r>
          </w:p>
        </w:tc>
      </w:tr>
      <w:tr w:rsidR="00E35931" w14:paraId="0D12C248" w14:textId="77777777" w:rsidTr="00D322B6">
        <w:tc>
          <w:tcPr>
            <w:tcW w:w="2379" w:type="dxa"/>
          </w:tcPr>
          <w:p w14:paraId="5A1F5A32" w14:textId="77777777" w:rsidR="00E35931" w:rsidRPr="00D46E2C" w:rsidRDefault="00E35931" w:rsidP="00D322B6">
            <w:pPr>
              <w:rPr>
                <w:b/>
                <w:bCs/>
                <w:sz w:val="20"/>
                <w:szCs w:val="20"/>
              </w:rPr>
            </w:pPr>
            <w:r>
              <w:rPr>
                <w:b/>
                <w:bCs/>
                <w:sz w:val="20"/>
                <w:szCs w:val="20"/>
              </w:rPr>
              <w:t>Kooperation mit Familie/Umfeld der Schule</w:t>
            </w:r>
          </w:p>
        </w:tc>
        <w:tc>
          <w:tcPr>
            <w:tcW w:w="2379" w:type="dxa"/>
          </w:tcPr>
          <w:p w14:paraId="7FD4225A" w14:textId="77777777" w:rsidR="00E35931" w:rsidRPr="00D46E2C" w:rsidRDefault="00E35931" w:rsidP="00D322B6">
            <w:pPr>
              <w:rPr>
                <w:sz w:val="20"/>
                <w:szCs w:val="20"/>
              </w:rPr>
            </w:pPr>
            <w:r>
              <w:rPr>
                <w:sz w:val="20"/>
                <w:szCs w:val="20"/>
              </w:rPr>
              <w:t>Einbindung von Eltern/Familien und Absolventen</w:t>
            </w:r>
          </w:p>
        </w:tc>
        <w:tc>
          <w:tcPr>
            <w:tcW w:w="2379" w:type="dxa"/>
          </w:tcPr>
          <w:p w14:paraId="0836D002" w14:textId="77777777" w:rsidR="00E35931" w:rsidRDefault="00E35931" w:rsidP="00D322B6">
            <w:pPr>
              <w:rPr>
                <w:sz w:val="20"/>
                <w:szCs w:val="20"/>
              </w:rPr>
            </w:pPr>
            <w:r>
              <w:rPr>
                <w:sz w:val="20"/>
                <w:szCs w:val="20"/>
              </w:rPr>
              <w:t>GV-Initiativen</w:t>
            </w:r>
          </w:p>
          <w:p w14:paraId="39D69333" w14:textId="77777777" w:rsidR="00E35931" w:rsidRDefault="00E35931" w:rsidP="00D322B6">
            <w:pPr>
              <w:rPr>
                <w:sz w:val="20"/>
                <w:szCs w:val="20"/>
              </w:rPr>
            </w:pPr>
          </w:p>
          <w:p w14:paraId="77D9E763" w14:textId="77777777" w:rsidR="00E35931" w:rsidRDefault="00E35931" w:rsidP="00D322B6">
            <w:pPr>
              <w:rPr>
                <w:sz w:val="20"/>
                <w:szCs w:val="20"/>
              </w:rPr>
            </w:pPr>
          </w:p>
          <w:p w14:paraId="7D8EB553" w14:textId="77777777" w:rsidR="00E35931" w:rsidRDefault="00E35931" w:rsidP="00D322B6">
            <w:pPr>
              <w:rPr>
                <w:sz w:val="20"/>
                <w:szCs w:val="20"/>
              </w:rPr>
            </w:pPr>
            <w:r>
              <w:rPr>
                <w:sz w:val="20"/>
                <w:szCs w:val="20"/>
              </w:rPr>
              <w:t>Fränzi-Zeltlager</w:t>
            </w:r>
          </w:p>
          <w:p w14:paraId="66CF34CD" w14:textId="77777777" w:rsidR="00E35931" w:rsidRDefault="00E35931" w:rsidP="00D322B6">
            <w:pPr>
              <w:rPr>
                <w:sz w:val="20"/>
                <w:szCs w:val="20"/>
              </w:rPr>
            </w:pPr>
          </w:p>
          <w:p w14:paraId="36297BDB" w14:textId="77777777" w:rsidR="00E35931" w:rsidRPr="00D46E2C" w:rsidRDefault="00E35931" w:rsidP="00D322B6">
            <w:pPr>
              <w:rPr>
                <w:sz w:val="20"/>
                <w:szCs w:val="20"/>
              </w:rPr>
            </w:pPr>
            <w:r>
              <w:rPr>
                <w:sz w:val="20"/>
                <w:szCs w:val="20"/>
              </w:rPr>
              <w:t>Sprachenwoche „S³“</w:t>
            </w:r>
          </w:p>
        </w:tc>
        <w:tc>
          <w:tcPr>
            <w:tcW w:w="2380" w:type="dxa"/>
          </w:tcPr>
          <w:p w14:paraId="70816329" w14:textId="77777777" w:rsidR="00E35931" w:rsidRDefault="00E35931" w:rsidP="00D322B6">
            <w:pPr>
              <w:rPr>
                <w:sz w:val="20"/>
                <w:szCs w:val="20"/>
              </w:rPr>
            </w:pPr>
            <w:r>
              <w:rPr>
                <w:sz w:val="20"/>
                <w:szCs w:val="20"/>
              </w:rPr>
              <w:t>Ideenpool „GV-Initiativen“</w:t>
            </w:r>
          </w:p>
          <w:p w14:paraId="2EC61D99" w14:textId="77777777" w:rsidR="00E35931" w:rsidRDefault="00E35931" w:rsidP="00D322B6">
            <w:pPr>
              <w:rPr>
                <w:sz w:val="20"/>
                <w:szCs w:val="20"/>
              </w:rPr>
            </w:pPr>
          </w:p>
          <w:p w14:paraId="016A3A3F" w14:textId="77777777" w:rsidR="00E35931" w:rsidRDefault="00E35931" w:rsidP="00D322B6">
            <w:pPr>
              <w:rPr>
                <w:sz w:val="20"/>
                <w:szCs w:val="20"/>
              </w:rPr>
            </w:pPr>
          </w:p>
          <w:p w14:paraId="6349372F" w14:textId="77777777" w:rsidR="00E35931" w:rsidRDefault="00E35931" w:rsidP="00D322B6">
            <w:pPr>
              <w:rPr>
                <w:sz w:val="20"/>
                <w:szCs w:val="20"/>
              </w:rPr>
            </w:pPr>
            <w:r>
              <w:rPr>
                <w:sz w:val="20"/>
                <w:szCs w:val="20"/>
              </w:rPr>
              <w:t>Fortsetzung der Initiative</w:t>
            </w:r>
          </w:p>
          <w:p w14:paraId="0AD6FE0A" w14:textId="77777777" w:rsidR="00E35931" w:rsidRDefault="00E35931" w:rsidP="00D322B6">
            <w:pPr>
              <w:rPr>
                <w:sz w:val="20"/>
                <w:szCs w:val="20"/>
              </w:rPr>
            </w:pPr>
          </w:p>
          <w:p w14:paraId="74DC7D27" w14:textId="77777777" w:rsidR="00E35931" w:rsidRPr="00D46E2C" w:rsidRDefault="00E35931" w:rsidP="00D322B6">
            <w:pPr>
              <w:rPr>
                <w:sz w:val="20"/>
                <w:szCs w:val="20"/>
              </w:rPr>
            </w:pPr>
            <w:r>
              <w:rPr>
                <w:sz w:val="20"/>
                <w:szCs w:val="20"/>
              </w:rPr>
              <w:t>Fortsetzung der Initiative</w:t>
            </w:r>
          </w:p>
        </w:tc>
        <w:tc>
          <w:tcPr>
            <w:tcW w:w="2380" w:type="dxa"/>
          </w:tcPr>
          <w:p w14:paraId="49BA31DC" w14:textId="77777777" w:rsidR="00E35931" w:rsidRDefault="00E35931" w:rsidP="00D322B6">
            <w:pPr>
              <w:rPr>
                <w:sz w:val="20"/>
                <w:szCs w:val="20"/>
              </w:rPr>
            </w:pPr>
            <w:r>
              <w:rPr>
                <w:sz w:val="20"/>
                <w:szCs w:val="20"/>
              </w:rPr>
              <w:t>„GV-Workout“</w:t>
            </w:r>
          </w:p>
          <w:p w14:paraId="0717A5F5" w14:textId="77777777" w:rsidR="00E35931" w:rsidRDefault="00E35931" w:rsidP="00D322B6">
            <w:pPr>
              <w:rPr>
                <w:sz w:val="20"/>
                <w:szCs w:val="20"/>
              </w:rPr>
            </w:pPr>
          </w:p>
          <w:p w14:paraId="31466419" w14:textId="77777777" w:rsidR="00E35931" w:rsidRDefault="00E35931" w:rsidP="00D322B6">
            <w:pPr>
              <w:rPr>
                <w:sz w:val="20"/>
                <w:szCs w:val="20"/>
              </w:rPr>
            </w:pPr>
          </w:p>
          <w:p w14:paraId="747AE07B" w14:textId="77777777" w:rsidR="00E35931" w:rsidRDefault="00E35931" w:rsidP="00D322B6">
            <w:pPr>
              <w:rPr>
                <w:sz w:val="20"/>
                <w:szCs w:val="20"/>
              </w:rPr>
            </w:pPr>
            <w:r>
              <w:rPr>
                <w:sz w:val="20"/>
                <w:szCs w:val="20"/>
              </w:rPr>
              <w:t>Fortsetzung der Initiative</w:t>
            </w:r>
          </w:p>
          <w:p w14:paraId="2902C0E0" w14:textId="77777777" w:rsidR="00E35931" w:rsidRDefault="00E35931" w:rsidP="00D322B6">
            <w:pPr>
              <w:rPr>
                <w:sz w:val="20"/>
                <w:szCs w:val="20"/>
              </w:rPr>
            </w:pPr>
          </w:p>
          <w:p w14:paraId="69AE2452" w14:textId="77777777" w:rsidR="00E35931" w:rsidRPr="00D46E2C" w:rsidRDefault="00E35931" w:rsidP="00D322B6">
            <w:pPr>
              <w:rPr>
                <w:sz w:val="20"/>
                <w:szCs w:val="20"/>
              </w:rPr>
            </w:pPr>
            <w:r>
              <w:rPr>
                <w:sz w:val="20"/>
                <w:szCs w:val="20"/>
              </w:rPr>
              <w:t>Fortsetzung der Initiative</w:t>
            </w:r>
          </w:p>
        </w:tc>
        <w:tc>
          <w:tcPr>
            <w:tcW w:w="2380" w:type="dxa"/>
          </w:tcPr>
          <w:p w14:paraId="58B43A8D" w14:textId="77777777" w:rsidR="00E35931" w:rsidRDefault="00E35931" w:rsidP="00D322B6">
            <w:pPr>
              <w:rPr>
                <w:sz w:val="20"/>
                <w:szCs w:val="20"/>
              </w:rPr>
            </w:pPr>
            <w:r>
              <w:rPr>
                <w:sz w:val="20"/>
                <w:szCs w:val="20"/>
              </w:rPr>
              <w:t>Noch zu definierende Initiativen</w:t>
            </w:r>
          </w:p>
          <w:p w14:paraId="1537081F" w14:textId="77777777" w:rsidR="00E35931" w:rsidRDefault="00E35931" w:rsidP="00D322B6">
            <w:pPr>
              <w:rPr>
                <w:sz w:val="20"/>
                <w:szCs w:val="20"/>
              </w:rPr>
            </w:pPr>
          </w:p>
          <w:p w14:paraId="7B3F3904" w14:textId="77777777" w:rsidR="00E35931" w:rsidRDefault="00E35931" w:rsidP="00D322B6">
            <w:pPr>
              <w:rPr>
                <w:sz w:val="20"/>
                <w:szCs w:val="20"/>
              </w:rPr>
            </w:pPr>
            <w:r>
              <w:rPr>
                <w:sz w:val="20"/>
                <w:szCs w:val="20"/>
              </w:rPr>
              <w:t>Fortsetzung der Initiative</w:t>
            </w:r>
          </w:p>
          <w:p w14:paraId="437B51A7" w14:textId="77777777" w:rsidR="00E35931" w:rsidRDefault="00E35931" w:rsidP="00D322B6">
            <w:pPr>
              <w:rPr>
                <w:sz w:val="20"/>
                <w:szCs w:val="20"/>
              </w:rPr>
            </w:pPr>
          </w:p>
          <w:p w14:paraId="6CF84F9A" w14:textId="77777777" w:rsidR="00E35931" w:rsidRPr="00D46E2C" w:rsidRDefault="00E35931" w:rsidP="00D322B6">
            <w:pPr>
              <w:rPr>
                <w:sz w:val="20"/>
                <w:szCs w:val="20"/>
              </w:rPr>
            </w:pPr>
            <w:r>
              <w:rPr>
                <w:sz w:val="20"/>
                <w:szCs w:val="20"/>
              </w:rPr>
              <w:t>Fortsetzung der Initiative</w:t>
            </w:r>
          </w:p>
        </w:tc>
      </w:tr>
    </w:tbl>
    <w:p w14:paraId="23B3F709" w14:textId="77777777" w:rsidR="00E35931" w:rsidRDefault="00E35931" w:rsidP="00E35931">
      <w:pPr>
        <w:rPr>
          <w:b/>
          <w:bCs/>
          <w:sz w:val="28"/>
          <w:szCs w:val="28"/>
        </w:rPr>
      </w:pPr>
    </w:p>
    <w:p w14:paraId="4A18D48F" w14:textId="77777777" w:rsidR="00E35931" w:rsidRDefault="00E35931" w:rsidP="00E35931">
      <w:pPr>
        <w:rPr>
          <w:b/>
          <w:bCs/>
          <w:sz w:val="28"/>
          <w:szCs w:val="28"/>
        </w:rPr>
      </w:pPr>
    </w:p>
    <w:p w14:paraId="359F45F2" w14:textId="77777777" w:rsidR="00E35931" w:rsidRDefault="00E35931" w:rsidP="00E35931">
      <w:pPr>
        <w:rPr>
          <w:b/>
          <w:bCs/>
          <w:sz w:val="28"/>
          <w:szCs w:val="28"/>
        </w:rPr>
      </w:pPr>
    </w:p>
    <w:p w14:paraId="3A4B2025" w14:textId="77777777" w:rsidR="00E35931" w:rsidRDefault="00E35931" w:rsidP="00E35931">
      <w:pPr>
        <w:rPr>
          <w:b/>
          <w:bCs/>
          <w:sz w:val="28"/>
          <w:szCs w:val="28"/>
        </w:rPr>
      </w:pPr>
    </w:p>
    <w:p w14:paraId="4AC3D031" w14:textId="77777777" w:rsidR="00E35931" w:rsidRDefault="00E35931" w:rsidP="00E35931">
      <w:pPr>
        <w:rPr>
          <w:b/>
          <w:bCs/>
          <w:sz w:val="28"/>
          <w:szCs w:val="28"/>
        </w:rPr>
      </w:pPr>
    </w:p>
    <w:p w14:paraId="638893D6" w14:textId="77777777" w:rsidR="00E35931" w:rsidRDefault="00E35931" w:rsidP="00E35931">
      <w:pPr>
        <w:rPr>
          <w:b/>
          <w:bCs/>
          <w:sz w:val="28"/>
          <w:szCs w:val="28"/>
        </w:rPr>
      </w:pPr>
    </w:p>
    <w:p w14:paraId="5088883A" w14:textId="77777777" w:rsidR="00E35931" w:rsidRDefault="00E35931" w:rsidP="00E35931">
      <w:pPr>
        <w:rPr>
          <w:b/>
          <w:bCs/>
          <w:sz w:val="28"/>
          <w:szCs w:val="28"/>
        </w:rPr>
      </w:pPr>
    </w:p>
    <w:p w14:paraId="6F1CED00" w14:textId="77777777" w:rsidR="00E35931" w:rsidRDefault="00E35931" w:rsidP="00E35931">
      <w:pPr>
        <w:jc w:val="center"/>
        <w:rPr>
          <w:b/>
          <w:bCs/>
          <w:sz w:val="28"/>
          <w:szCs w:val="28"/>
        </w:rPr>
      </w:pPr>
      <w:r>
        <w:rPr>
          <w:b/>
          <w:bCs/>
          <w:sz w:val="28"/>
          <w:szCs w:val="28"/>
        </w:rPr>
        <w:lastRenderedPageBreak/>
        <w:t>Bereich: Schulführung</w:t>
      </w:r>
    </w:p>
    <w:p w14:paraId="43BD16BB" w14:textId="77777777" w:rsidR="00E35931" w:rsidRDefault="00E35931" w:rsidP="00E35931">
      <w:pPr>
        <w:jc w:val="center"/>
        <w:rPr>
          <w:b/>
          <w:bCs/>
          <w:sz w:val="28"/>
          <w:szCs w:val="28"/>
        </w:rPr>
      </w:pPr>
    </w:p>
    <w:tbl>
      <w:tblPr>
        <w:tblStyle w:val="Tabellenraster"/>
        <w:tblW w:w="0" w:type="auto"/>
        <w:tblLook w:val="04A0" w:firstRow="1" w:lastRow="0" w:firstColumn="1" w:lastColumn="0" w:noHBand="0" w:noVBand="1"/>
      </w:tblPr>
      <w:tblGrid>
        <w:gridCol w:w="1451"/>
        <w:gridCol w:w="1492"/>
        <w:gridCol w:w="1634"/>
        <w:gridCol w:w="1234"/>
        <w:gridCol w:w="1494"/>
        <w:gridCol w:w="1757"/>
      </w:tblGrid>
      <w:tr w:rsidR="00E35931" w14:paraId="7A5E80AA" w14:textId="77777777" w:rsidTr="00D322B6">
        <w:tc>
          <w:tcPr>
            <w:tcW w:w="2379" w:type="dxa"/>
          </w:tcPr>
          <w:p w14:paraId="481DD5FB" w14:textId="77777777" w:rsidR="00E35931" w:rsidRPr="006A1D22" w:rsidRDefault="00E35931" w:rsidP="00D322B6">
            <w:pPr>
              <w:rPr>
                <w:b/>
                <w:bCs/>
                <w:sz w:val="20"/>
                <w:szCs w:val="20"/>
              </w:rPr>
            </w:pPr>
            <w:r>
              <w:rPr>
                <w:b/>
                <w:bCs/>
                <w:sz w:val="20"/>
                <w:szCs w:val="20"/>
              </w:rPr>
              <w:t>Führungsverständnis</w:t>
            </w:r>
          </w:p>
        </w:tc>
        <w:tc>
          <w:tcPr>
            <w:tcW w:w="2379" w:type="dxa"/>
          </w:tcPr>
          <w:p w14:paraId="3BA6D40D" w14:textId="77777777" w:rsidR="00E35931" w:rsidRPr="006A1D22" w:rsidRDefault="00E35931" w:rsidP="00D322B6">
            <w:pPr>
              <w:rPr>
                <w:sz w:val="20"/>
                <w:szCs w:val="20"/>
              </w:rPr>
            </w:pPr>
            <w:r>
              <w:rPr>
                <w:sz w:val="20"/>
                <w:szCs w:val="20"/>
              </w:rPr>
              <w:t>Die Schulführungskraft nimmt ihren Leitungsauftrag innerhalb der Schulgemeinschaft wahr und delegiert Aufgabenbereiche</w:t>
            </w:r>
          </w:p>
        </w:tc>
        <w:tc>
          <w:tcPr>
            <w:tcW w:w="2379" w:type="dxa"/>
          </w:tcPr>
          <w:p w14:paraId="0A21D6B6" w14:textId="77777777" w:rsidR="00E35931" w:rsidRPr="006A1D22" w:rsidRDefault="00E35931" w:rsidP="00D322B6">
            <w:pPr>
              <w:rPr>
                <w:sz w:val="20"/>
                <w:szCs w:val="20"/>
              </w:rPr>
            </w:pPr>
            <w:r>
              <w:rPr>
                <w:sz w:val="20"/>
                <w:szCs w:val="20"/>
              </w:rPr>
              <w:t>Einrichtung von ausgelagerten Zuständigkeitsbereichen (Stellvertreter)</w:t>
            </w:r>
          </w:p>
        </w:tc>
        <w:tc>
          <w:tcPr>
            <w:tcW w:w="2380" w:type="dxa"/>
          </w:tcPr>
          <w:p w14:paraId="4F36AB61" w14:textId="77777777" w:rsidR="00E35931" w:rsidRPr="006A1D22" w:rsidRDefault="00E35931" w:rsidP="00D322B6">
            <w:pPr>
              <w:jc w:val="center"/>
              <w:rPr>
                <w:sz w:val="20"/>
                <w:szCs w:val="20"/>
              </w:rPr>
            </w:pPr>
            <w:r w:rsidRPr="006A1D22">
              <w:rPr>
                <w:sz w:val="20"/>
                <w:szCs w:val="20"/>
              </w:rPr>
              <w:t>Erprobung</w:t>
            </w:r>
          </w:p>
        </w:tc>
        <w:tc>
          <w:tcPr>
            <w:tcW w:w="2380" w:type="dxa"/>
          </w:tcPr>
          <w:p w14:paraId="7F5988F8" w14:textId="77777777" w:rsidR="00E35931" w:rsidRPr="00DB0009" w:rsidRDefault="00E35931" w:rsidP="00D322B6">
            <w:pPr>
              <w:jc w:val="center"/>
              <w:rPr>
                <w:sz w:val="20"/>
                <w:szCs w:val="20"/>
              </w:rPr>
            </w:pPr>
            <w:r>
              <w:rPr>
                <w:sz w:val="20"/>
                <w:szCs w:val="20"/>
              </w:rPr>
              <w:t>Feedback (Mitarbeitergespräch)</w:t>
            </w:r>
          </w:p>
        </w:tc>
        <w:tc>
          <w:tcPr>
            <w:tcW w:w="2380" w:type="dxa"/>
          </w:tcPr>
          <w:p w14:paraId="28E87F0B" w14:textId="77777777" w:rsidR="00E35931" w:rsidRPr="00DB0009" w:rsidRDefault="00E35931" w:rsidP="00D322B6">
            <w:pPr>
              <w:jc w:val="center"/>
              <w:rPr>
                <w:sz w:val="20"/>
                <w:szCs w:val="20"/>
              </w:rPr>
            </w:pPr>
            <w:r>
              <w:rPr>
                <w:sz w:val="20"/>
                <w:szCs w:val="20"/>
              </w:rPr>
              <w:t>Ggf. Fortsetzung/Neudefinition</w:t>
            </w:r>
          </w:p>
        </w:tc>
      </w:tr>
      <w:tr w:rsidR="00E35931" w14:paraId="25D413D7" w14:textId="77777777" w:rsidTr="00D322B6">
        <w:tc>
          <w:tcPr>
            <w:tcW w:w="2379" w:type="dxa"/>
          </w:tcPr>
          <w:p w14:paraId="167AF864" w14:textId="77777777" w:rsidR="00E35931" w:rsidRPr="006A1D22" w:rsidRDefault="00E35931" w:rsidP="00D322B6">
            <w:pPr>
              <w:rPr>
                <w:b/>
                <w:bCs/>
                <w:sz w:val="20"/>
                <w:szCs w:val="20"/>
              </w:rPr>
            </w:pPr>
            <w:r>
              <w:rPr>
                <w:b/>
                <w:bCs/>
                <w:sz w:val="20"/>
                <w:szCs w:val="20"/>
              </w:rPr>
              <w:t>Personalführung</w:t>
            </w:r>
          </w:p>
        </w:tc>
        <w:tc>
          <w:tcPr>
            <w:tcW w:w="2379" w:type="dxa"/>
          </w:tcPr>
          <w:p w14:paraId="0697C6E9" w14:textId="77777777" w:rsidR="00E35931" w:rsidRPr="00DB0009" w:rsidRDefault="00E35931" w:rsidP="00D322B6">
            <w:pPr>
              <w:rPr>
                <w:sz w:val="20"/>
                <w:szCs w:val="20"/>
              </w:rPr>
            </w:pPr>
            <w:r>
              <w:rPr>
                <w:sz w:val="20"/>
                <w:szCs w:val="20"/>
              </w:rPr>
              <w:t>Die Schulführungskraft ist Ansprechpartner für alle Belange in Zusammenhang mit der Mitarbeiterbetreuung</w:t>
            </w:r>
          </w:p>
        </w:tc>
        <w:tc>
          <w:tcPr>
            <w:tcW w:w="2379" w:type="dxa"/>
          </w:tcPr>
          <w:p w14:paraId="07B67D10" w14:textId="77777777" w:rsidR="00E35931" w:rsidRPr="00DB0009" w:rsidRDefault="00E35931" w:rsidP="00D322B6">
            <w:pPr>
              <w:jc w:val="both"/>
              <w:rPr>
                <w:sz w:val="20"/>
                <w:szCs w:val="20"/>
              </w:rPr>
            </w:pPr>
            <w:r>
              <w:rPr>
                <w:sz w:val="20"/>
                <w:szCs w:val="20"/>
              </w:rPr>
              <w:t>„Flache Hierarchie“ – „Open Office“</w:t>
            </w:r>
          </w:p>
        </w:tc>
        <w:tc>
          <w:tcPr>
            <w:tcW w:w="2380" w:type="dxa"/>
          </w:tcPr>
          <w:p w14:paraId="7EE88CED" w14:textId="77777777" w:rsidR="00E35931" w:rsidRPr="00DB0009" w:rsidRDefault="00E35931" w:rsidP="00D322B6">
            <w:pPr>
              <w:jc w:val="center"/>
              <w:rPr>
                <w:sz w:val="20"/>
                <w:szCs w:val="20"/>
              </w:rPr>
            </w:pPr>
            <w:r>
              <w:rPr>
                <w:sz w:val="20"/>
                <w:szCs w:val="20"/>
              </w:rPr>
              <w:t>Ungezwungene Zusammenkünfte in der Schülerbibliothek (Kaffeepause)</w:t>
            </w:r>
          </w:p>
        </w:tc>
        <w:tc>
          <w:tcPr>
            <w:tcW w:w="2380" w:type="dxa"/>
          </w:tcPr>
          <w:p w14:paraId="3A735031" w14:textId="77777777" w:rsidR="00E35931" w:rsidRPr="00DB0009" w:rsidRDefault="00E35931" w:rsidP="00D322B6">
            <w:pPr>
              <w:jc w:val="center"/>
              <w:rPr>
                <w:sz w:val="20"/>
                <w:szCs w:val="20"/>
              </w:rPr>
            </w:pPr>
            <w:r>
              <w:rPr>
                <w:sz w:val="20"/>
                <w:szCs w:val="20"/>
              </w:rPr>
              <w:t>Feedback</w:t>
            </w:r>
          </w:p>
        </w:tc>
        <w:tc>
          <w:tcPr>
            <w:tcW w:w="2380" w:type="dxa"/>
          </w:tcPr>
          <w:p w14:paraId="74D83772" w14:textId="77777777" w:rsidR="00E35931" w:rsidRPr="00DB0009" w:rsidRDefault="00E35931" w:rsidP="00D322B6">
            <w:pPr>
              <w:jc w:val="center"/>
              <w:rPr>
                <w:sz w:val="20"/>
                <w:szCs w:val="20"/>
              </w:rPr>
            </w:pPr>
            <w:r>
              <w:rPr>
                <w:sz w:val="20"/>
                <w:szCs w:val="20"/>
              </w:rPr>
              <w:t>Weiterentwicklung</w:t>
            </w:r>
          </w:p>
        </w:tc>
      </w:tr>
      <w:tr w:rsidR="00E35931" w14:paraId="1441D85F" w14:textId="77777777" w:rsidTr="00D322B6">
        <w:tc>
          <w:tcPr>
            <w:tcW w:w="2379" w:type="dxa"/>
          </w:tcPr>
          <w:p w14:paraId="5409E9A9" w14:textId="77777777" w:rsidR="00E35931" w:rsidRPr="006A1D22" w:rsidRDefault="00E35931" w:rsidP="00D322B6">
            <w:pPr>
              <w:jc w:val="both"/>
              <w:rPr>
                <w:b/>
                <w:bCs/>
                <w:sz w:val="20"/>
                <w:szCs w:val="20"/>
              </w:rPr>
            </w:pPr>
            <w:r>
              <w:rPr>
                <w:b/>
                <w:bCs/>
                <w:sz w:val="20"/>
                <w:szCs w:val="20"/>
              </w:rPr>
              <w:t>Verwaltung</w:t>
            </w:r>
          </w:p>
        </w:tc>
        <w:tc>
          <w:tcPr>
            <w:tcW w:w="2379" w:type="dxa"/>
          </w:tcPr>
          <w:p w14:paraId="1B55C7F9" w14:textId="77777777" w:rsidR="00E35931" w:rsidRPr="00DB0009" w:rsidRDefault="00E35931" w:rsidP="00D322B6">
            <w:pPr>
              <w:jc w:val="both"/>
              <w:rPr>
                <w:sz w:val="20"/>
                <w:szCs w:val="20"/>
              </w:rPr>
            </w:pPr>
            <w:r>
              <w:rPr>
                <w:sz w:val="20"/>
                <w:szCs w:val="20"/>
              </w:rPr>
              <w:t>Verwaltungsprozesse an der Schule steuern und planen</w:t>
            </w:r>
          </w:p>
        </w:tc>
        <w:tc>
          <w:tcPr>
            <w:tcW w:w="2379" w:type="dxa"/>
          </w:tcPr>
          <w:p w14:paraId="44E54B30" w14:textId="77777777" w:rsidR="00E35931" w:rsidRPr="00DB0009" w:rsidRDefault="00E35931" w:rsidP="00D322B6">
            <w:pPr>
              <w:jc w:val="both"/>
              <w:rPr>
                <w:sz w:val="20"/>
                <w:szCs w:val="20"/>
              </w:rPr>
            </w:pPr>
            <w:r>
              <w:rPr>
                <w:sz w:val="20"/>
                <w:szCs w:val="20"/>
              </w:rPr>
              <w:t>Optimierung – Schaffung von Synergien</w:t>
            </w:r>
          </w:p>
        </w:tc>
        <w:tc>
          <w:tcPr>
            <w:tcW w:w="2380" w:type="dxa"/>
          </w:tcPr>
          <w:p w14:paraId="2B823EF7" w14:textId="77777777" w:rsidR="00E35931" w:rsidRPr="00DB0009" w:rsidRDefault="00E35931" w:rsidP="00D322B6">
            <w:pPr>
              <w:jc w:val="both"/>
              <w:rPr>
                <w:sz w:val="20"/>
                <w:szCs w:val="20"/>
              </w:rPr>
            </w:pPr>
            <w:r>
              <w:rPr>
                <w:sz w:val="20"/>
                <w:szCs w:val="20"/>
              </w:rPr>
              <w:t>Monatliche Teamsitzung</w:t>
            </w:r>
          </w:p>
        </w:tc>
        <w:tc>
          <w:tcPr>
            <w:tcW w:w="2380" w:type="dxa"/>
          </w:tcPr>
          <w:p w14:paraId="3EB64AFE" w14:textId="77777777" w:rsidR="00E35931" w:rsidRPr="00DB0009" w:rsidRDefault="00E35931" w:rsidP="00D322B6">
            <w:pPr>
              <w:jc w:val="center"/>
              <w:rPr>
                <w:sz w:val="20"/>
                <w:szCs w:val="20"/>
              </w:rPr>
            </w:pPr>
            <w:r>
              <w:rPr>
                <w:sz w:val="20"/>
                <w:szCs w:val="20"/>
              </w:rPr>
              <w:t>Evaluation</w:t>
            </w:r>
          </w:p>
        </w:tc>
        <w:tc>
          <w:tcPr>
            <w:tcW w:w="2380" w:type="dxa"/>
          </w:tcPr>
          <w:p w14:paraId="7267D421" w14:textId="77777777" w:rsidR="00E35931" w:rsidRPr="00DB0009" w:rsidRDefault="00E35931" w:rsidP="00D322B6">
            <w:pPr>
              <w:jc w:val="center"/>
              <w:rPr>
                <w:sz w:val="20"/>
                <w:szCs w:val="20"/>
              </w:rPr>
            </w:pPr>
            <w:r>
              <w:rPr>
                <w:sz w:val="20"/>
                <w:szCs w:val="20"/>
              </w:rPr>
              <w:t>Weiterentwicklung</w:t>
            </w:r>
          </w:p>
        </w:tc>
      </w:tr>
    </w:tbl>
    <w:p w14:paraId="3D167B05" w14:textId="77777777" w:rsidR="00E35931" w:rsidRDefault="00E35931" w:rsidP="00E35931">
      <w:pPr>
        <w:jc w:val="center"/>
        <w:rPr>
          <w:b/>
          <w:bCs/>
          <w:sz w:val="28"/>
          <w:szCs w:val="28"/>
        </w:rPr>
      </w:pPr>
    </w:p>
    <w:p w14:paraId="227A45BC" w14:textId="77777777" w:rsidR="00E35931" w:rsidRDefault="00E35931" w:rsidP="00E35931">
      <w:pPr>
        <w:jc w:val="center"/>
        <w:rPr>
          <w:b/>
          <w:bCs/>
          <w:sz w:val="28"/>
          <w:szCs w:val="28"/>
        </w:rPr>
      </w:pPr>
      <w:r>
        <w:rPr>
          <w:b/>
          <w:bCs/>
          <w:sz w:val="28"/>
          <w:szCs w:val="28"/>
        </w:rPr>
        <w:t>Bereich: Professionalisierung und Schulentwicklung</w:t>
      </w:r>
    </w:p>
    <w:p w14:paraId="47D20BBF" w14:textId="77777777" w:rsidR="00E35931" w:rsidRDefault="00E35931" w:rsidP="00E35931">
      <w:pPr>
        <w:jc w:val="center"/>
        <w:rPr>
          <w:b/>
          <w:bCs/>
          <w:sz w:val="28"/>
          <w:szCs w:val="28"/>
        </w:rPr>
      </w:pPr>
    </w:p>
    <w:tbl>
      <w:tblPr>
        <w:tblStyle w:val="Tabellenraster"/>
        <w:tblW w:w="0" w:type="auto"/>
        <w:tblLook w:val="04A0" w:firstRow="1" w:lastRow="0" w:firstColumn="1" w:lastColumn="0" w:noHBand="0" w:noVBand="1"/>
      </w:tblPr>
      <w:tblGrid>
        <w:gridCol w:w="1854"/>
        <w:gridCol w:w="1302"/>
        <w:gridCol w:w="2019"/>
        <w:gridCol w:w="1458"/>
        <w:gridCol w:w="1063"/>
        <w:gridCol w:w="1366"/>
      </w:tblGrid>
      <w:tr w:rsidR="00E35931" w14:paraId="2E8133F7" w14:textId="77777777" w:rsidTr="00D322B6">
        <w:tc>
          <w:tcPr>
            <w:tcW w:w="2379" w:type="dxa"/>
          </w:tcPr>
          <w:p w14:paraId="60197F0B" w14:textId="77777777" w:rsidR="00E35931" w:rsidRPr="00DB0009" w:rsidRDefault="00E35931" w:rsidP="00D322B6">
            <w:pPr>
              <w:jc w:val="center"/>
              <w:rPr>
                <w:b/>
                <w:bCs/>
                <w:sz w:val="20"/>
                <w:szCs w:val="20"/>
              </w:rPr>
            </w:pPr>
            <w:r>
              <w:rPr>
                <w:b/>
                <w:bCs/>
                <w:sz w:val="20"/>
                <w:szCs w:val="20"/>
              </w:rPr>
              <w:t>Personalentwicklung und Fortbildung</w:t>
            </w:r>
          </w:p>
        </w:tc>
        <w:tc>
          <w:tcPr>
            <w:tcW w:w="2379" w:type="dxa"/>
          </w:tcPr>
          <w:p w14:paraId="4D2BAEF9" w14:textId="77777777" w:rsidR="00E35931" w:rsidRPr="00DB0009" w:rsidRDefault="00E35931" w:rsidP="00D322B6">
            <w:pPr>
              <w:rPr>
                <w:sz w:val="20"/>
                <w:szCs w:val="20"/>
              </w:rPr>
            </w:pPr>
            <w:r>
              <w:rPr>
                <w:sz w:val="20"/>
                <w:szCs w:val="20"/>
              </w:rPr>
              <w:t>Fortbildung bedarfsgerecht gestalten</w:t>
            </w:r>
          </w:p>
        </w:tc>
        <w:tc>
          <w:tcPr>
            <w:tcW w:w="2379" w:type="dxa"/>
          </w:tcPr>
          <w:p w14:paraId="1FE46877" w14:textId="77777777" w:rsidR="00E35931" w:rsidRPr="00DB0009" w:rsidRDefault="00E35931" w:rsidP="00D322B6">
            <w:pPr>
              <w:rPr>
                <w:sz w:val="20"/>
                <w:szCs w:val="20"/>
              </w:rPr>
            </w:pPr>
            <w:r>
              <w:rPr>
                <w:sz w:val="20"/>
                <w:szCs w:val="20"/>
              </w:rPr>
              <w:t>Erstellung von Rahmenrichtlinien für den Besuch von Fortbildungsmaßnahmen</w:t>
            </w:r>
          </w:p>
        </w:tc>
        <w:tc>
          <w:tcPr>
            <w:tcW w:w="2380" w:type="dxa"/>
          </w:tcPr>
          <w:p w14:paraId="18886730" w14:textId="77777777" w:rsidR="00E35931" w:rsidRPr="00DB0009" w:rsidRDefault="00E35931" w:rsidP="00D322B6">
            <w:pPr>
              <w:rPr>
                <w:sz w:val="20"/>
                <w:szCs w:val="20"/>
              </w:rPr>
            </w:pPr>
            <w:r>
              <w:rPr>
                <w:sz w:val="20"/>
                <w:szCs w:val="20"/>
              </w:rPr>
              <w:t>Ideenpool (Plenum)</w:t>
            </w:r>
          </w:p>
        </w:tc>
        <w:tc>
          <w:tcPr>
            <w:tcW w:w="2380" w:type="dxa"/>
          </w:tcPr>
          <w:p w14:paraId="43EB5AA1" w14:textId="77777777" w:rsidR="00E35931" w:rsidRPr="00DB0009" w:rsidRDefault="00E35931" w:rsidP="00D322B6">
            <w:pPr>
              <w:rPr>
                <w:sz w:val="20"/>
                <w:szCs w:val="20"/>
              </w:rPr>
            </w:pPr>
            <w:r>
              <w:rPr>
                <w:sz w:val="20"/>
                <w:szCs w:val="20"/>
              </w:rPr>
              <w:t>Definition – Erprobung (I)</w:t>
            </w:r>
          </w:p>
        </w:tc>
        <w:tc>
          <w:tcPr>
            <w:tcW w:w="2380" w:type="dxa"/>
          </w:tcPr>
          <w:p w14:paraId="3700A330" w14:textId="77777777" w:rsidR="00E35931" w:rsidRPr="00DB0009" w:rsidRDefault="00E35931" w:rsidP="00D322B6">
            <w:pPr>
              <w:rPr>
                <w:sz w:val="20"/>
                <w:szCs w:val="20"/>
              </w:rPr>
            </w:pPr>
            <w:r>
              <w:rPr>
                <w:sz w:val="20"/>
                <w:szCs w:val="20"/>
              </w:rPr>
              <w:t>Erprobung (II) – ggf. Verabschiedung</w:t>
            </w:r>
          </w:p>
        </w:tc>
      </w:tr>
      <w:tr w:rsidR="00E35931" w14:paraId="019EEDBC" w14:textId="77777777" w:rsidTr="00D322B6">
        <w:tc>
          <w:tcPr>
            <w:tcW w:w="2379" w:type="dxa"/>
          </w:tcPr>
          <w:p w14:paraId="2DB3682B" w14:textId="77777777" w:rsidR="00E35931" w:rsidRPr="00DB0009" w:rsidRDefault="00E35931" w:rsidP="00D322B6">
            <w:pPr>
              <w:jc w:val="center"/>
              <w:rPr>
                <w:b/>
                <w:bCs/>
                <w:sz w:val="20"/>
                <w:szCs w:val="20"/>
              </w:rPr>
            </w:pPr>
            <w:r>
              <w:rPr>
                <w:b/>
                <w:bCs/>
                <w:sz w:val="20"/>
                <w:szCs w:val="20"/>
              </w:rPr>
              <w:t>Qualitätsmanagement und Evaluation</w:t>
            </w:r>
          </w:p>
        </w:tc>
        <w:tc>
          <w:tcPr>
            <w:tcW w:w="2379" w:type="dxa"/>
          </w:tcPr>
          <w:p w14:paraId="56B00081" w14:textId="77777777" w:rsidR="00E35931" w:rsidRPr="00DB0009" w:rsidRDefault="00E35931" w:rsidP="00D322B6">
            <w:pPr>
              <w:jc w:val="both"/>
              <w:rPr>
                <w:sz w:val="20"/>
                <w:szCs w:val="20"/>
              </w:rPr>
            </w:pPr>
            <w:proofErr w:type="spellStart"/>
            <w:r>
              <w:rPr>
                <w:sz w:val="20"/>
                <w:szCs w:val="20"/>
              </w:rPr>
              <w:t>s.l</w:t>
            </w:r>
            <w:proofErr w:type="spellEnd"/>
            <w:r>
              <w:rPr>
                <w:sz w:val="20"/>
                <w:szCs w:val="20"/>
              </w:rPr>
              <w:t>.</w:t>
            </w:r>
          </w:p>
        </w:tc>
        <w:tc>
          <w:tcPr>
            <w:tcW w:w="2379" w:type="dxa"/>
          </w:tcPr>
          <w:p w14:paraId="39102842" w14:textId="77777777" w:rsidR="00E35931" w:rsidRDefault="00E35931" w:rsidP="00D322B6">
            <w:pPr>
              <w:rPr>
                <w:sz w:val="20"/>
                <w:szCs w:val="20"/>
              </w:rPr>
            </w:pPr>
            <w:r>
              <w:rPr>
                <w:sz w:val="20"/>
                <w:szCs w:val="20"/>
              </w:rPr>
              <w:t>AG Evaluation</w:t>
            </w:r>
          </w:p>
          <w:p w14:paraId="3BE54C2F" w14:textId="77777777" w:rsidR="00E35931" w:rsidRDefault="00E35931" w:rsidP="00D322B6">
            <w:pPr>
              <w:rPr>
                <w:sz w:val="20"/>
                <w:szCs w:val="20"/>
              </w:rPr>
            </w:pPr>
          </w:p>
          <w:p w14:paraId="66A8899A" w14:textId="77777777" w:rsidR="00E35931" w:rsidRPr="00DB0009" w:rsidRDefault="00E35931" w:rsidP="00D322B6">
            <w:pPr>
              <w:rPr>
                <w:sz w:val="20"/>
                <w:szCs w:val="20"/>
              </w:rPr>
            </w:pPr>
            <w:r>
              <w:rPr>
                <w:sz w:val="20"/>
                <w:szCs w:val="20"/>
              </w:rPr>
              <w:t>Evaluations-Instrumentarium</w:t>
            </w:r>
          </w:p>
        </w:tc>
        <w:tc>
          <w:tcPr>
            <w:tcW w:w="2380" w:type="dxa"/>
          </w:tcPr>
          <w:p w14:paraId="6AB3D3AD" w14:textId="77777777" w:rsidR="00E35931" w:rsidRDefault="00E35931" w:rsidP="00D322B6">
            <w:pPr>
              <w:rPr>
                <w:sz w:val="20"/>
                <w:szCs w:val="20"/>
              </w:rPr>
            </w:pPr>
            <w:r>
              <w:rPr>
                <w:sz w:val="20"/>
                <w:szCs w:val="20"/>
              </w:rPr>
              <w:t>Fortsetzung der Tätigkeit</w:t>
            </w:r>
          </w:p>
          <w:p w14:paraId="0FCC81EC" w14:textId="77777777" w:rsidR="00E35931" w:rsidRDefault="00E35931" w:rsidP="00D322B6">
            <w:pPr>
              <w:rPr>
                <w:sz w:val="20"/>
                <w:szCs w:val="20"/>
              </w:rPr>
            </w:pPr>
          </w:p>
          <w:p w14:paraId="33A0E7B1" w14:textId="77777777" w:rsidR="00E35931" w:rsidRPr="00DB0009" w:rsidRDefault="00E35931" w:rsidP="00D322B6">
            <w:pPr>
              <w:rPr>
                <w:sz w:val="20"/>
                <w:szCs w:val="20"/>
              </w:rPr>
            </w:pPr>
            <w:r>
              <w:rPr>
                <w:sz w:val="20"/>
                <w:szCs w:val="20"/>
              </w:rPr>
              <w:t>Implementierung von IQES-Umfragen (Plenum)</w:t>
            </w:r>
          </w:p>
        </w:tc>
        <w:tc>
          <w:tcPr>
            <w:tcW w:w="2380" w:type="dxa"/>
          </w:tcPr>
          <w:p w14:paraId="3EE54A8A" w14:textId="77777777" w:rsidR="00E35931" w:rsidRDefault="00E35931" w:rsidP="00D322B6">
            <w:pPr>
              <w:rPr>
                <w:sz w:val="20"/>
                <w:szCs w:val="20"/>
              </w:rPr>
            </w:pPr>
            <w:r>
              <w:rPr>
                <w:sz w:val="20"/>
                <w:szCs w:val="20"/>
              </w:rPr>
              <w:t>Fortsetzung der Tätigkeit</w:t>
            </w:r>
          </w:p>
          <w:p w14:paraId="7D6976C8" w14:textId="77777777" w:rsidR="00E35931" w:rsidRDefault="00E35931" w:rsidP="00D322B6">
            <w:pPr>
              <w:rPr>
                <w:sz w:val="20"/>
                <w:szCs w:val="20"/>
              </w:rPr>
            </w:pPr>
          </w:p>
          <w:p w14:paraId="51FED103" w14:textId="77777777" w:rsidR="00E35931" w:rsidRPr="00DB0009" w:rsidRDefault="00E35931" w:rsidP="00D322B6">
            <w:pPr>
              <w:rPr>
                <w:sz w:val="20"/>
                <w:szCs w:val="20"/>
              </w:rPr>
            </w:pPr>
            <w:r>
              <w:rPr>
                <w:sz w:val="20"/>
                <w:szCs w:val="20"/>
              </w:rPr>
              <w:t>Eigener IQES-Account für den gesamten Lehrkörper</w:t>
            </w:r>
          </w:p>
        </w:tc>
        <w:tc>
          <w:tcPr>
            <w:tcW w:w="2380" w:type="dxa"/>
          </w:tcPr>
          <w:p w14:paraId="37A551C2" w14:textId="77777777" w:rsidR="00E35931" w:rsidRDefault="00E35931" w:rsidP="00D322B6">
            <w:pPr>
              <w:rPr>
                <w:sz w:val="20"/>
                <w:szCs w:val="20"/>
              </w:rPr>
            </w:pPr>
            <w:r>
              <w:rPr>
                <w:sz w:val="20"/>
                <w:szCs w:val="20"/>
              </w:rPr>
              <w:t>Fortsetzung der Tätigkeit</w:t>
            </w:r>
          </w:p>
          <w:p w14:paraId="5C3E4801" w14:textId="77777777" w:rsidR="00E35931" w:rsidRDefault="00E35931" w:rsidP="00D322B6">
            <w:pPr>
              <w:rPr>
                <w:sz w:val="20"/>
                <w:szCs w:val="20"/>
              </w:rPr>
            </w:pPr>
          </w:p>
          <w:p w14:paraId="5C5D47F8" w14:textId="77777777" w:rsidR="00E35931" w:rsidRPr="00DB0009" w:rsidRDefault="00E35931" w:rsidP="00D322B6">
            <w:pPr>
              <w:rPr>
                <w:sz w:val="20"/>
                <w:szCs w:val="20"/>
              </w:rPr>
            </w:pPr>
            <w:r>
              <w:rPr>
                <w:sz w:val="20"/>
                <w:szCs w:val="20"/>
              </w:rPr>
              <w:t>Erhebung des Nutzungsgrades</w:t>
            </w:r>
          </w:p>
        </w:tc>
      </w:tr>
    </w:tbl>
    <w:p w14:paraId="4912E358" w14:textId="77777777" w:rsidR="00E35931" w:rsidRDefault="00E35931" w:rsidP="00E35931">
      <w:pPr>
        <w:jc w:val="center"/>
        <w:rPr>
          <w:b/>
          <w:bCs/>
          <w:sz w:val="28"/>
          <w:szCs w:val="28"/>
        </w:rPr>
      </w:pPr>
    </w:p>
    <w:p w14:paraId="74A87A96" w14:textId="77777777" w:rsidR="00E35931" w:rsidRPr="0054463C" w:rsidRDefault="00E35931" w:rsidP="00E35931">
      <w:pPr>
        <w:jc w:val="center"/>
        <w:rPr>
          <w:b/>
          <w:bCs/>
          <w:sz w:val="28"/>
          <w:szCs w:val="28"/>
        </w:rPr>
      </w:pPr>
    </w:p>
    <w:p w14:paraId="4AB98A7C" w14:textId="4B02A4E4" w:rsidR="008A69C6" w:rsidRDefault="008A69C6" w:rsidP="004A76BF">
      <w:pPr>
        <w:tabs>
          <w:tab w:val="left" w:pos="5415"/>
        </w:tabs>
        <w:jc w:val="both"/>
        <w:rPr>
          <w:rFonts w:ascii="Palatino Linotype" w:hAnsi="Palatino Linotype" w:cstheme="minorHAnsi"/>
          <w:b/>
          <w:bCs/>
          <w:sz w:val="28"/>
          <w:szCs w:val="28"/>
        </w:rPr>
      </w:pPr>
    </w:p>
    <w:p w14:paraId="29A51E74" w14:textId="71FE1412" w:rsidR="008A69C6" w:rsidRPr="008A69C6" w:rsidRDefault="00DA5D47" w:rsidP="008A69C6">
      <w:pPr>
        <w:ind w:left="360"/>
        <w:jc w:val="center"/>
        <w:rPr>
          <w:rFonts w:ascii="Palatino Linotype" w:hAnsi="Palatino Linotype"/>
          <w:b/>
          <w:bCs/>
          <w:i/>
          <w:iCs/>
          <w:sz w:val="32"/>
          <w:szCs w:val="32"/>
        </w:rPr>
      </w:pPr>
      <w:r>
        <w:rPr>
          <w:rFonts w:ascii="Palatino Linotype" w:hAnsi="Palatino Linotype"/>
          <w:b/>
          <w:bCs/>
          <w:i/>
          <w:iCs/>
          <w:sz w:val="32"/>
          <w:szCs w:val="32"/>
        </w:rPr>
        <w:lastRenderedPageBreak/>
        <w:t>Teil C) So handeln wir</w:t>
      </w:r>
    </w:p>
    <w:p w14:paraId="09B61736" w14:textId="77777777" w:rsidR="008A69C6" w:rsidRDefault="008A69C6" w:rsidP="004A76BF">
      <w:pPr>
        <w:tabs>
          <w:tab w:val="left" w:pos="5415"/>
        </w:tabs>
        <w:jc w:val="both"/>
        <w:rPr>
          <w:rFonts w:ascii="Palatino Linotype" w:hAnsi="Palatino Linotype"/>
          <w:b/>
          <w:bCs/>
          <w:sz w:val="28"/>
          <w:szCs w:val="28"/>
        </w:rPr>
      </w:pPr>
    </w:p>
    <w:p w14:paraId="766DC03A" w14:textId="05E14732" w:rsidR="008A69C6" w:rsidRDefault="008A69C6" w:rsidP="004A76BF">
      <w:pPr>
        <w:tabs>
          <w:tab w:val="left" w:pos="5415"/>
        </w:tabs>
        <w:jc w:val="both"/>
        <w:rPr>
          <w:rFonts w:ascii="Palatino Linotype" w:hAnsi="Palatino Linotype"/>
          <w:b/>
          <w:bCs/>
          <w:sz w:val="28"/>
          <w:szCs w:val="28"/>
        </w:rPr>
      </w:pPr>
      <w:r w:rsidRPr="008A69C6">
        <w:rPr>
          <w:rFonts w:ascii="Palatino Linotype" w:hAnsi="Palatino Linotype"/>
          <w:b/>
          <w:bCs/>
          <w:sz w:val="28"/>
          <w:szCs w:val="28"/>
        </w:rPr>
        <w:t>Fern- und Präsenzunterricht</w:t>
      </w:r>
    </w:p>
    <w:p w14:paraId="2E750974" w14:textId="5AF87B22" w:rsidR="008A69C6" w:rsidRDefault="008A69C6" w:rsidP="004A76BF">
      <w:pPr>
        <w:tabs>
          <w:tab w:val="left" w:pos="5415"/>
        </w:tabs>
        <w:jc w:val="both"/>
        <w:rPr>
          <w:rFonts w:ascii="Palatino Linotype" w:hAnsi="Palatino Linotype"/>
          <w:b/>
          <w:bCs/>
          <w:sz w:val="28"/>
          <w:szCs w:val="28"/>
        </w:rPr>
      </w:pPr>
    </w:p>
    <w:p w14:paraId="0998B8F2" w14:textId="19470871" w:rsidR="008A69C6" w:rsidRDefault="008A69C6" w:rsidP="004A76BF">
      <w:pPr>
        <w:tabs>
          <w:tab w:val="left" w:pos="5415"/>
        </w:tabs>
        <w:jc w:val="both"/>
        <w:rPr>
          <w:rFonts w:ascii="Palatino Linotype" w:hAnsi="Palatino Linotype"/>
        </w:rPr>
      </w:pPr>
      <w:r>
        <w:rPr>
          <w:rFonts w:ascii="Palatino Linotype" w:hAnsi="Palatino Linotype"/>
        </w:rPr>
        <w:t>Die Corona-Pandemie hat auch das Franziskanergymnasium zu Beginn vor große Herausforderungen gestellt. Dies trifft vor allem auf die Phase des Fernunterrichts zu, der quasi über Nacht organisiert werden musste. Obwohl das digitale Register mit seinen Tools an der Schule schon vor mehreren Jahren eingeführt worden war und zu Beginn eine große Hilfe war, musste eine Lernplattform gefunden werden, die den Bedürfnissen des Unterrichts bestmöglich entgegenkam und zudem vor allem für die jüngeren SchülerInnen problemlos zu handhaben war. Die mit der Plattform „Zoom“ getroffene Wahl erwies sich in diesem Zusammenhang sehr bald als reiner Glücksgriff.</w:t>
      </w:r>
    </w:p>
    <w:p w14:paraId="551B946B" w14:textId="2C4A959F" w:rsidR="008A69C6" w:rsidRDefault="008A69C6" w:rsidP="004A76BF">
      <w:pPr>
        <w:tabs>
          <w:tab w:val="left" w:pos="5415"/>
        </w:tabs>
        <w:jc w:val="both"/>
        <w:rPr>
          <w:rFonts w:ascii="Palatino Linotype" w:hAnsi="Palatino Linotype"/>
        </w:rPr>
      </w:pPr>
      <w:r>
        <w:rPr>
          <w:rFonts w:ascii="Palatino Linotype" w:hAnsi="Palatino Linotype"/>
        </w:rPr>
        <w:t>Diese Online-Plattform wird bis heute (und wohl auch noch in Zukunft) vermehrt in das Unterrichtsgeschehen eingebaut. Zwar sollten die Phasen des Fernunterrichts mittlerweile überwunden sein, aber gerade im Fall von Abwesenheit von</w:t>
      </w:r>
      <w:r w:rsidR="0046741C">
        <w:rPr>
          <w:rFonts w:ascii="Palatino Linotype" w:hAnsi="Palatino Linotype"/>
        </w:rPr>
        <w:t xml:space="preserve"> </w:t>
      </w:r>
      <w:r>
        <w:rPr>
          <w:rFonts w:ascii="Palatino Linotype" w:hAnsi="Palatino Linotype"/>
        </w:rPr>
        <w:t>SchülerInnen, deren Gesundheitszustand aber dennoch die Teilnahme am Unterricht von zuhause zulässt, kann über Zoom eine Zuschaltung in den Unterricht in Echtzeit auf unkomplizierte Art erfolgen. Dank der neuen Webcams, welche dank der Unterstützung des Gymnasialvereins angekauft werden konnten, und deren hervorragender Qualität in der bildlichen wie akustischen Übertragung</w:t>
      </w:r>
      <w:r w:rsidR="00595AC7">
        <w:rPr>
          <w:rFonts w:ascii="Palatino Linotype" w:hAnsi="Palatino Linotype"/>
        </w:rPr>
        <w:t xml:space="preserve"> ist ein Verfolgen des Unterrichts zuhause so problemlos möglich. Zudem gibt es auch die Möglichkeit, die einzelnen Unterrichtseinheiten aufzunehmen und dann auf Abruf bereitzustellen.</w:t>
      </w:r>
    </w:p>
    <w:p w14:paraId="4CB6B35C" w14:textId="291171DB" w:rsidR="00595AC7" w:rsidRDefault="00595AC7" w:rsidP="004A76BF">
      <w:pPr>
        <w:tabs>
          <w:tab w:val="left" w:pos="5415"/>
        </w:tabs>
        <w:jc w:val="both"/>
        <w:rPr>
          <w:rFonts w:ascii="Palatino Linotype" w:hAnsi="Palatino Linotype"/>
        </w:rPr>
      </w:pPr>
      <w:r>
        <w:rPr>
          <w:rFonts w:ascii="Palatino Linotype" w:hAnsi="Palatino Linotype"/>
        </w:rPr>
        <w:t xml:space="preserve">Die Umstellung auf den Präsenzunterricht wurde auch als Gelegenheit genutzt, um herkömmliche Organisationsprozesse zu überprüfen und zu optimieren, </w:t>
      </w:r>
      <w:proofErr w:type="gramStart"/>
      <w:r>
        <w:rPr>
          <w:rFonts w:ascii="Palatino Linotype" w:hAnsi="Palatino Linotype"/>
        </w:rPr>
        <w:t>neue  Wege</w:t>
      </w:r>
      <w:proofErr w:type="gramEnd"/>
      <w:r>
        <w:rPr>
          <w:rFonts w:ascii="Palatino Linotype" w:hAnsi="Palatino Linotype"/>
        </w:rPr>
        <w:t xml:space="preserve"> bei der Bewertung und Benotung zu suchen und den SchülerInnen mehr Initiative und Eigenständigkeit angedeihen zu lassen.</w:t>
      </w:r>
    </w:p>
    <w:p w14:paraId="1D499795" w14:textId="5CFC50CC" w:rsidR="00595AC7" w:rsidRDefault="00595AC7" w:rsidP="004A76BF">
      <w:pPr>
        <w:tabs>
          <w:tab w:val="left" w:pos="5415"/>
        </w:tabs>
        <w:jc w:val="both"/>
        <w:rPr>
          <w:rFonts w:ascii="Palatino Linotype" w:hAnsi="Palatino Linotype"/>
        </w:rPr>
      </w:pPr>
      <w:r>
        <w:rPr>
          <w:rFonts w:ascii="Palatino Linotype" w:hAnsi="Palatino Linotype"/>
        </w:rPr>
        <w:t>Zudem war eine wichtige Erkenntnis, welche sich aus der Reduzierung der Fachstunden während der sog. „Lockdown-Phase“ ergab, dass Fachprogramme durch gezielte Kürzung bzw. Straffung in der Vermittlung wie auch in der Rezeption durchaus leichter zu handhaben sind.</w:t>
      </w:r>
    </w:p>
    <w:p w14:paraId="56B49A85" w14:textId="2F01EF38" w:rsidR="00595AC7" w:rsidRDefault="00595AC7" w:rsidP="004A76BF">
      <w:pPr>
        <w:tabs>
          <w:tab w:val="left" w:pos="5415"/>
        </w:tabs>
        <w:jc w:val="both"/>
        <w:rPr>
          <w:rFonts w:ascii="Palatino Linotype" w:hAnsi="Palatino Linotype"/>
        </w:rPr>
      </w:pPr>
      <w:r>
        <w:rPr>
          <w:rFonts w:ascii="Palatino Linotype" w:hAnsi="Palatino Linotype"/>
        </w:rPr>
        <w:t>Wiewohl klar ist, dass der Fernunterricht den Präsenzunterricht nicht adäquat ersetzen konnte bzw. können wird: All diese Erkenntnisse werden den Unterricht und die organisatorischen Abläufe an unserer Schule auch in Zukunft prägen.</w:t>
      </w:r>
    </w:p>
    <w:p w14:paraId="7843075D" w14:textId="3E7E7AB0" w:rsidR="00595AC7" w:rsidRDefault="00595AC7" w:rsidP="004A76BF">
      <w:pPr>
        <w:tabs>
          <w:tab w:val="left" w:pos="5415"/>
        </w:tabs>
        <w:jc w:val="both"/>
        <w:rPr>
          <w:rFonts w:ascii="Palatino Linotype" w:hAnsi="Palatino Linotype"/>
        </w:rPr>
      </w:pPr>
    </w:p>
    <w:p w14:paraId="15358E2D" w14:textId="429C1ED4" w:rsidR="00595AC7" w:rsidRDefault="00595AC7" w:rsidP="004A76BF">
      <w:pPr>
        <w:tabs>
          <w:tab w:val="left" w:pos="5415"/>
        </w:tabs>
        <w:jc w:val="both"/>
        <w:rPr>
          <w:rFonts w:ascii="Palatino Linotype" w:hAnsi="Palatino Linotype"/>
        </w:rPr>
      </w:pPr>
    </w:p>
    <w:p w14:paraId="7A57739E" w14:textId="07FB74FB" w:rsidR="00595AC7" w:rsidRDefault="00595AC7" w:rsidP="004A76BF">
      <w:pPr>
        <w:tabs>
          <w:tab w:val="left" w:pos="5415"/>
        </w:tabs>
        <w:jc w:val="both"/>
        <w:rPr>
          <w:rFonts w:ascii="Palatino Linotype" w:hAnsi="Palatino Linotype"/>
        </w:rPr>
      </w:pPr>
    </w:p>
    <w:p w14:paraId="54C368F8" w14:textId="679EDD3D" w:rsidR="00595AC7" w:rsidRDefault="00595AC7" w:rsidP="004A76BF">
      <w:pPr>
        <w:tabs>
          <w:tab w:val="left" w:pos="5415"/>
        </w:tabs>
        <w:jc w:val="both"/>
        <w:rPr>
          <w:rFonts w:ascii="Palatino Linotype" w:hAnsi="Palatino Linotype"/>
        </w:rPr>
      </w:pPr>
    </w:p>
    <w:p w14:paraId="562B72EC" w14:textId="77777777" w:rsidR="00595AC7" w:rsidRDefault="00595AC7" w:rsidP="004A76BF">
      <w:pPr>
        <w:tabs>
          <w:tab w:val="left" w:pos="5415"/>
        </w:tabs>
        <w:jc w:val="both"/>
        <w:rPr>
          <w:rFonts w:ascii="Palatino Linotype" w:hAnsi="Palatino Linotype"/>
          <w:b/>
          <w:bCs/>
          <w:sz w:val="28"/>
          <w:szCs w:val="28"/>
        </w:rPr>
      </w:pPr>
      <w:r w:rsidRPr="00595AC7">
        <w:rPr>
          <w:rFonts w:ascii="Palatino Linotype" w:hAnsi="Palatino Linotype"/>
          <w:b/>
          <w:bCs/>
          <w:sz w:val="28"/>
          <w:szCs w:val="28"/>
        </w:rPr>
        <w:lastRenderedPageBreak/>
        <w:t>Schülersprechstunde</w:t>
      </w:r>
    </w:p>
    <w:p w14:paraId="6D36F4A6" w14:textId="77777777" w:rsidR="00595AC7" w:rsidRDefault="00595AC7" w:rsidP="004A76BF">
      <w:pPr>
        <w:tabs>
          <w:tab w:val="left" w:pos="5415"/>
        </w:tabs>
        <w:jc w:val="both"/>
        <w:rPr>
          <w:rFonts w:ascii="Palatino Linotype" w:hAnsi="Palatino Linotype"/>
          <w:b/>
          <w:bCs/>
          <w:sz w:val="28"/>
          <w:szCs w:val="28"/>
        </w:rPr>
      </w:pPr>
    </w:p>
    <w:p w14:paraId="36BA3F0D" w14:textId="395FC938" w:rsidR="00595AC7" w:rsidRDefault="00595AC7" w:rsidP="004A76BF">
      <w:pPr>
        <w:tabs>
          <w:tab w:val="left" w:pos="5415"/>
        </w:tabs>
        <w:jc w:val="both"/>
        <w:rPr>
          <w:rFonts w:ascii="Palatino Linotype" w:hAnsi="Palatino Linotype"/>
        </w:rPr>
      </w:pPr>
      <w:r>
        <w:rPr>
          <w:rFonts w:ascii="Palatino Linotype" w:hAnsi="Palatino Linotype"/>
        </w:rPr>
        <w:t xml:space="preserve">Eine konkrete Maßnahme, welche am Franziskanergymnasium aus der Phase des Fernunterrichts abgeleitet wurde, war das Angebot an die SchülerInnen aller Jahrgangsstufen, eine persönliche </w:t>
      </w:r>
      <w:r w:rsidRPr="00595AC7">
        <w:rPr>
          <w:rFonts w:ascii="Palatino Linotype" w:hAnsi="Palatino Linotype"/>
          <w:b/>
          <w:bCs/>
        </w:rPr>
        <w:t>Schülersprechstunde</w:t>
      </w:r>
      <w:r>
        <w:rPr>
          <w:rFonts w:ascii="Palatino Linotype" w:hAnsi="Palatino Linotype"/>
        </w:rPr>
        <w:t xml:space="preserve"> wahrzunehmen. </w:t>
      </w:r>
    </w:p>
    <w:p w14:paraId="2AB73AB8" w14:textId="0E40116F" w:rsidR="00595AC7" w:rsidRDefault="00595AC7" w:rsidP="004A76BF">
      <w:pPr>
        <w:tabs>
          <w:tab w:val="left" w:pos="5415"/>
        </w:tabs>
        <w:jc w:val="both"/>
        <w:rPr>
          <w:rFonts w:ascii="Palatino Linotype" w:hAnsi="Palatino Linotype"/>
        </w:rPr>
      </w:pPr>
      <w:r>
        <w:rPr>
          <w:rFonts w:ascii="Palatino Linotype" w:hAnsi="Palatino Linotype"/>
        </w:rPr>
        <w:t>Diese soll vor allem dazu dienen, das fachliche (wie auch persönliche) Gespräch mit den einzelnen Lehrkräften zu vereinfachen und</w:t>
      </w:r>
      <w:r w:rsidR="0046741C">
        <w:rPr>
          <w:rFonts w:ascii="Palatino Linotype" w:hAnsi="Palatino Linotype"/>
        </w:rPr>
        <w:t xml:space="preserve"> anzukurbeln.</w:t>
      </w:r>
    </w:p>
    <w:p w14:paraId="4AE99741" w14:textId="21250B71" w:rsidR="0046741C" w:rsidRDefault="0046741C" w:rsidP="004A76BF">
      <w:pPr>
        <w:tabs>
          <w:tab w:val="left" w:pos="5415"/>
        </w:tabs>
        <w:jc w:val="both"/>
        <w:rPr>
          <w:rFonts w:ascii="Palatino Linotype" w:hAnsi="Palatino Linotype"/>
        </w:rPr>
      </w:pPr>
      <w:r>
        <w:rPr>
          <w:rFonts w:ascii="Palatino Linotype" w:hAnsi="Palatino Linotype"/>
        </w:rPr>
        <w:t>Zu diesem Zweck stellt sich jede Lehrkraft einmal in der Woche zu einem fixen Termin mit fixer Uhrzeit via Zoom eine Stunde lang zur Verfügung. Die SchülerInnen verfügen mittels einer Liste über die entsprechenden Zugangsdaten und können den Gesprächstermin ohne vorherige Anmeldung einfach und unkompliziert wahrnehmen.</w:t>
      </w:r>
    </w:p>
    <w:p w14:paraId="2534B23D" w14:textId="2460832A" w:rsidR="0046741C" w:rsidRPr="00595AC7" w:rsidRDefault="0046741C" w:rsidP="004A76BF">
      <w:pPr>
        <w:tabs>
          <w:tab w:val="left" w:pos="5415"/>
        </w:tabs>
        <w:jc w:val="both"/>
        <w:rPr>
          <w:rFonts w:ascii="Palatino Linotype" w:hAnsi="Palatino Linotype"/>
          <w:b/>
          <w:bCs/>
          <w:sz w:val="28"/>
          <w:szCs w:val="28"/>
        </w:rPr>
      </w:pPr>
      <w:r>
        <w:rPr>
          <w:rFonts w:ascii="Palatino Linotype" w:hAnsi="Palatino Linotype"/>
        </w:rPr>
        <w:t>Auf diese Art und Weise können fachliche wie auch Fragen, die sich im Schulalltag fernab des Unterrichtsinhalts ergeben, persönlich und in aller Ruhe besprochen werden – wofür im Präsenzunterricht erfahrungsgemäß sonst die Zeit und die Gelegenheit fehlen.</w:t>
      </w:r>
    </w:p>
    <w:p w14:paraId="3F7CA39B" w14:textId="3F73F480" w:rsidR="008A69C6" w:rsidRDefault="008A69C6" w:rsidP="004A76BF">
      <w:pPr>
        <w:tabs>
          <w:tab w:val="left" w:pos="5415"/>
        </w:tabs>
        <w:jc w:val="both"/>
        <w:rPr>
          <w:rFonts w:ascii="Palatino Linotype" w:hAnsi="Palatino Linotype"/>
          <w:b/>
          <w:bCs/>
          <w:sz w:val="28"/>
          <w:szCs w:val="28"/>
        </w:rPr>
      </w:pPr>
      <w:r w:rsidRPr="008A69C6">
        <w:rPr>
          <w:rFonts w:ascii="Palatino Linotype" w:hAnsi="Palatino Linotype"/>
          <w:b/>
          <w:bCs/>
          <w:sz w:val="28"/>
          <w:szCs w:val="28"/>
        </w:rPr>
        <w:tab/>
      </w:r>
    </w:p>
    <w:p w14:paraId="5E77A24C" w14:textId="2E9A289C" w:rsidR="0046741C" w:rsidRDefault="0046741C" w:rsidP="004A76BF">
      <w:pPr>
        <w:tabs>
          <w:tab w:val="left" w:pos="5415"/>
        </w:tabs>
        <w:jc w:val="both"/>
        <w:rPr>
          <w:rFonts w:ascii="Palatino Linotype" w:hAnsi="Palatino Linotype"/>
          <w:b/>
          <w:bCs/>
          <w:sz w:val="28"/>
          <w:szCs w:val="28"/>
        </w:rPr>
      </w:pPr>
    </w:p>
    <w:p w14:paraId="6B14AAD5" w14:textId="12EA9622" w:rsidR="0046741C" w:rsidRDefault="0046741C" w:rsidP="004A76BF">
      <w:pPr>
        <w:tabs>
          <w:tab w:val="left" w:pos="5415"/>
        </w:tabs>
        <w:jc w:val="both"/>
        <w:rPr>
          <w:rFonts w:ascii="Palatino Linotype" w:hAnsi="Palatino Linotype"/>
          <w:b/>
          <w:bCs/>
          <w:sz w:val="28"/>
          <w:szCs w:val="28"/>
        </w:rPr>
      </w:pPr>
    </w:p>
    <w:p w14:paraId="4C8E476E" w14:textId="09571FD4" w:rsidR="0046741C" w:rsidRDefault="0046741C" w:rsidP="004A76BF">
      <w:pPr>
        <w:tabs>
          <w:tab w:val="left" w:pos="5415"/>
        </w:tabs>
        <w:jc w:val="both"/>
        <w:rPr>
          <w:rFonts w:ascii="Palatino Linotype" w:hAnsi="Palatino Linotype"/>
          <w:b/>
          <w:bCs/>
          <w:sz w:val="28"/>
          <w:szCs w:val="28"/>
        </w:rPr>
      </w:pPr>
    </w:p>
    <w:p w14:paraId="6E6CCBD3" w14:textId="5ED44640" w:rsidR="0046741C" w:rsidRDefault="0046741C" w:rsidP="004A76BF">
      <w:pPr>
        <w:tabs>
          <w:tab w:val="left" w:pos="5415"/>
        </w:tabs>
        <w:jc w:val="both"/>
        <w:rPr>
          <w:rFonts w:ascii="Palatino Linotype" w:hAnsi="Palatino Linotype"/>
          <w:b/>
          <w:bCs/>
          <w:sz w:val="28"/>
          <w:szCs w:val="28"/>
        </w:rPr>
      </w:pPr>
    </w:p>
    <w:p w14:paraId="1097F4F9" w14:textId="309DA144" w:rsidR="0046741C" w:rsidRDefault="0046741C" w:rsidP="004A76BF">
      <w:pPr>
        <w:tabs>
          <w:tab w:val="left" w:pos="5415"/>
        </w:tabs>
        <w:jc w:val="both"/>
        <w:rPr>
          <w:rFonts w:ascii="Palatino Linotype" w:hAnsi="Palatino Linotype"/>
          <w:b/>
          <w:bCs/>
          <w:sz w:val="28"/>
          <w:szCs w:val="28"/>
        </w:rPr>
      </w:pPr>
    </w:p>
    <w:p w14:paraId="2A407902" w14:textId="066F0A43" w:rsidR="0046741C" w:rsidRDefault="0046741C" w:rsidP="004A76BF">
      <w:pPr>
        <w:tabs>
          <w:tab w:val="left" w:pos="5415"/>
        </w:tabs>
        <w:jc w:val="both"/>
        <w:rPr>
          <w:rFonts w:ascii="Palatino Linotype" w:hAnsi="Palatino Linotype"/>
          <w:b/>
          <w:bCs/>
          <w:sz w:val="28"/>
          <w:szCs w:val="28"/>
        </w:rPr>
      </w:pPr>
    </w:p>
    <w:p w14:paraId="6CE95938" w14:textId="4F10B1FA" w:rsidR="0046741C" w:rsidRDefault="0046741C" w:rsidP="004A76BF">
      <w:pPr>
        <w:tabs>
          <w:tab w:val="left" w:pos="5415"/>
        </w:tabs>
        <w:jc w:val="both"/>
        <w:rPr>
          <w:rFonts w:ascii="Palatino Linotype" w:hAnsi="Palatino Linotype"/>
          <w:b/>
          <w:bCs/>
          <w:sz w:val="28"/>
          <w:szCs w:val="28"/>
        </w:rPr>
      </w:pPr>
    </w:p>
    <w:p w14:paraId="4E88AEBE" w14:textId="6CA49094" w:rsidR="0046741C" w:rsidRDefault="0046741C" w:rsidP="004A76BF">
      <w:pPr>
        <w:tabs>
          <w:tab w:val="left" w:pos="5415"/>
        </w:tabs>
        <w:jc w:val="both"/>
        <w:rPr>
          <w:rFonts w:ascii="Palatino Linotype" w:hAnsi="Palatino Linotype"/>
          <w:b/>
          <w:bCs/>
          <w:sz w:val="28"/>
          <w:szCs w:val="28"/>
        </w:rPr>
      </w:pPr>
    </w:p>
    <w:p w14:paraId="004B6AA4" w14:textId="6846C634" w:rsidR="0046741C" w:rsidRDefault="0046741C" w:rsidP="004A76BF">
      <w:pPr>
        <w:tabs>
          <w:tab w:val="left" w:pos="5415"/>
        </w:tabs>
        <w:jc w:val="both"/>
        <w:rPr>
          <w:rFonts w:ascii="Palatino Linotype" w:hAnsi="Palatino Linotype"/>
          <w:b/>
          <w:bCs/>
          <w:sz w:val="28"/>
          <w:szCs w:val="28"/>
        </w:rPr>
      </w:pPr>
    </w:p>
    <w:p w14:paraId="7E2EB4AC" w14:textId="60D61568" w:rsidR="0046741C" w:rsidRDefault="0046741C" w:rsidP="004A76BF">
      <w:pPr>
        <w:tabs>
          <w:tab w:val="left" w:pos="5415"/>
        </w:tabs>
        <w:jc w:val="both"/>
        <w:rPr>
          <w:rFonts w:ascii="Palatino Linotype" w:hAnsi="Palatino Linotype"/>
          <w:b/>
          <w:bCs/>
          <w:sz w:val="28"/>
          <w:szCs w:val="28"/>
        </w:rPr>
      </w:pPr>
    </w:p>
    <w:p w14:paraId="1000186B" w14:textId="6EB567FB" w:rsidR="0046741C" w:rsidRDefault="0046741C" w:rsidP="004A76BF">
      <w:pPr>
        <w:tabs>
          <w:tab w:val="left" w:pos="5415"/>
        </w:tabs>
        <w:jc w:val="both"/>
        <w:rPr>
          <w:rFonts w:ascii="Palatino Linotype" w:hAnsi="Palatino Linotype"/>
          <w:b/>
          <w:bCs/>
          <w:sz w:val="28"/>
          <w:szCs w:val="28"/>
        </w:rPr>
      </w:pPr>
    </w:p>
    <w:p w14:paraId="40630158" w14:textId="31375BDF" w:rsidR="0046741C" w:rsidRDefault="0046741C" w:rsidP="004A76BF">
      <w:pPr>
        <w:tabs>
          <w:tab w:val="left" w:pos="5415"/>
        </w:tabs>
        <w:jc w:val="both"/>
        <w:rPr>
          <w:rFonts w:ascii="Palatino Linotype" w:hAnsi="Palatino Linotype"/>
          <w:b/>
          <w:bCs/>
          <w:sz w:val="28"/>
          <w:szCs w:val="28"/>
        </w:rPr>
      </w:pPr>
    </w:p>
    <w:p w14:paraId="33CC37C1" w14:textId="3C83B45D" w:rsidR="0046741C" w:rsidRDefault="0046741C" w:rsidP="004A76BF">
      <w:pPr>
        <w:tabs>
          <w:tab w:val="left" w:pos="5415"/>
        </w:tabs>
        <w:jc w:val="both"/>
        <w:rPr>
          <w:rFonts w:ascii="Palatino Linotype" w:hAnsi="Palatino Linotype"/>
          <w:b/>
          <w:bCs/>
          <w:sz w:val="28"/>
          <w:szCs w:val="28"/>
        </w:rPr>
      </w:pPr>
    </w:p>
    <w:p w14:paraId="23AB380B" w14:textId="7A91B2D1" w:rsidR="0046741C" w:rsidRDefault="0046741C" w:rsidP="004A76BF">
      <w:pPr>
        <w:tabs>
          <w:tab w:val="left" w:pos="5415"/>
        </w:tabs>
        <w:jc w:val="both"/>
        <w:rPr>
          <w:rFonts w:ascii="Palatino Linotype" w:hAnsi="Palatino Linotype"/>
          <w:b/>
          <w:bCs/>
          <w:sz w:val="28"/>
          <w:szCs w:val="28"/>
        </w:rPr>
      </w:pPr>
    </w:p>
    <w:p w14:paraId="0A9D0621" w14:textId="6BE187D4" w:rsidR="0046741C" w:rsidRPr="0046741C" w:rsidRDefault="0046741C" w:rsidP="004A76BF">
      <w:pPr>
        <w:tabs>
          <w:tab w:val="left" w:pos="5415"/>
        </w:tabs>
        <w:jc w:val="both"/>
        <w:rPr>
          <w:rFonts w:ascii="Palatino Linotype" w:hAnsi="Palatino Linotype"/>
          <w:b/>
          <w:bCs/>
          <w:sz w:val="28"/>
          <w:szCs w:val="28"/>
        </w:rPr>
      </w:pPr>
      <w:r w:rsidRPr="0046741C">
        <w:rPr>
          <w:rFonts w:ascii="Palatino Linotype" w:hAnsi="Palatino Linotype"/>
          <w:b/>
          <w:bCs/>
          <w:sz w:val="28"/>
          <w:szCs w:val="28"/>
        </w:rPr>
        <w:lastRenderedPageBreak/>
        <w:t>Öffentlichkeitsarbeit</w:t>
      </w:r>
    </w:p>
    <w:p w14:paraId="4B922FD8" w14:textId="73B981EF" w:rsidR="0046741C" w:rsidRDefault="0046741C" w:rsidP="004A76BF">
      <w:pPr>
        <w:tabs>
          <w:tab w:val="left" w:pos="5415"/>
        </w:tabs>
        <w:jc w:val="both"/>
        <w:rPr>
          <w:rFonts w:ascii="Palatino Linotype" w:hAnsi="Palatino Linotype" w:cstheme="minorHAnsi"/>
        </w:rPr>
      </w:pPr>
    </w:p>
    <w:p w14:paraId="2EBAA9C2" w14:textId="03B0BEDC"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Eine nicht unwesentliche Säule, auf die sich der Fortbestand einer Schule stützt, ist die (mediale) Sichtbarkeit derselben. Diese wird über entsprechende Öffentlichkeitsarbeit generiert.</w:t>
      </w:r>
    </w:p>
    <w:p w14:paraId="2E96B2E6" w14:textId="6949EE9B"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 xml:space="preserve">Konkret erfolgt diese am Franziskanergymnasium zum einen über die Schul- und Schülerzeitung </w:t>
      </w:r>
      <w:proofErr w:type="spellStart"/>
      <w:r>
        <w:rPr>
          <w:rFonts w:ascii="Palatino Linotype" w:hAnsi="Palatino Linotype" w:cstheme="minorHAnsi"/>
          <w:b/>
          <w:bCs/>
        </w:rPr>
        <w:t>FränziForum</w:t>
      </w:r>
      <w:proofErr w:type="spellEnd"/>
      <w:r>
        <w:rPr>
          <w:rFonts w:ascii="Palatino Linotype" w:hAnsi="Palatino Linotype" w:cstheme="minorHAnsi"/>
        </w:rPr>
        <w:t xml:space="preserve">, welches unter der Anleitung der RAI-Journalistin Elisabeth </w:t>
      </w:r>
      <w:proofErr w:type="spellStart"/>
      <w:r>
        <w:rPr>
          <w:rFonts w:ascii="Palatino Linotype" w:hAnsi="Palatino Linotype" w:cstheme="minorHAnsi"/>
        </w:rPr>
        <w:t>Parteli</w:t>
      </w:r>
      <w:proofErr w:type="spellEnd"/>
      <w:r>
        <w:rPr>
          <w:rFonts w:ascii="Palatino Linotype" w:hAnsi="Palatino Linotype" w:cstheme="minorHAnsi"/>
        </w:rPr>
        <w:t xml:space="preserve"> in Zusammenarbeit </w:t>
      </w:r>
      <w:proofErr w:type="gramStart"/>
      <w:r>
        <w:rPr>
          <w:rFonts w:ascii="Palatino Linotype" w:hAnsi="Palatino Linotype" w:cstheme="minorHAnsi"/>
        </w:rPr>
        <w:t>mit SchülerInnen</w:t>
      </w:r>
      <w:proofErr w:type="gramEnd"/>
      <w:r>
        <w:rPr>
          <w:rFonts w:ascii="Palatino Linotype" w:hAnsi="Palatino Linotype" w:cstheme="minorHAnsi"/>
        </w:rPr>
        <w:t xml:space="preserve"> der Schule zusammen geplant und erstellt wird und schließlich 2-3 Mal pro Jahr erscheint. Aktuellen wie ehemaligen Absolventen werden die entsprechenden Ausgaben zugeschickt; außerdem können die PDF-Versionen auch auf der Webseite der Schule eingesehen werden.</w:t>
      </w:r>
    </w:p>
    <w:p w14:paraId="545395C3" w14:textId="7543EEEB"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 xml:space="preserve">Das hauptsächliche Sprachrohr der Schule nach außen ist sicherlich die </w:t>
      </w:r>
      <w:r w:rsidRPr="00DE67D7">
        <w:rPr>
          <w:rFonts w:ascii="Palatino Linotype" w:hAnsi="Palatino Linotype" w:cstheme="minorHAnsi"/>
          <w:b/>
          <w:bCs/>
        </w:rPr>
        <w:t>Homepage</w:t>
      </w:r>
      <w:r>
        <w:rPr>
          <w:rFonts w:ascii="Palatino Linotype" w:hAnsi="Palatino Linotype" w:cstheme="minorHAnsi"/>
        </w:rPr>
        <w:t xml:space="preserve">. Alle maßgeblichen Informationen und Neuigkeiten werden zeitnah auf dieser veröffentlicht. Die Homepage wird von einer eigens damit beauftragten Person gewartet und durchgehend zeitnah </w:t>
      </w:r>
      <w:proofErr w:type="spellStart"/>
      <w:r>
        <w:rPr>
          <w:rFonts w:ascii="Palatino Linotype" w:hAnsi="Palatino Linotype" w:cstheme="minorHAnsi"/>
        </w:rPr>
        <w:t>ajourniert</w:t>
      </w:r>
      <w:proofErr w:type="spellEnd"/>
      <w:r>
        <w:rPr>
          <w:rFonts w:ascii="Palatino Linotype" w:hAnsi="Palatino Linotype" w:cstheme="minorHAnsi"/>
        </w:rPr>
        <w:t>.</w:t>
      </w:r>
    </w:p>
    <w:p w14:paraId="4A31AF39" w14:textId="5DDD119D"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 xml:space="preserve">Zudem verfügt das Franziskanergymnasium über einen eigenen </w:t>
      </w:r>
      <w:r w:rsidRPr="00DE67D7">
        <w:rPr>
          <w:rFonts w:ascii="Palatino Linotype" w:hAnsi="Palatino Linotype" w:cstheme="minorHAnsi"/>
          <w:b/>
          <w:bCs/>
        </w:rPr>
        <w:t xml:space="preserve">Facebook- und </w:t>
      </w:r>
      <w:proofErr w:type="spellStart"/>
      <w:r w:rsidRPr="00DE67D7">
        <w:rPr>
          <w:rFonts w:ascii="Palatino Linotype" w:hAnsi="Palatino Linotype" w:cstheme="minorHAnsi"/>
          <w:b/>
          <w:bCs/>
        </w:rPr>
        <w:t>Instagramaccount</w:t>
      </w:r>
      <w:proofErr w:type="spellEnd"/>
      <w:r>
        <w:rPr>
          <w:rFonts w:ascii="Palatino Linotype" w:hAnsi="Palatino Linotype" w:cstheme="minorHAnsi"/>
        </w:rPr>
        <w:t>.</w:t>
      </w:r>
    </w:p>
    <w:p w14:paraId="50D205F1" w14:textId="04F98E7A"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Darüber hinaus kommuniziert die Schule wichtige Initiativen und Erfolge auch über regionale Printmedien.</w:t>
      </w:r>
    </w:p>
    <w:p w14:paraId="74DB9B02" w14:textId="69832BB5" w:rsidR="00DE67D7" w:rsidRDefault="00DE67D7" w:rsidP="004A76BF">
      <w:pPr>
        <w:tabs>
          <w:tab w:val="left" w:pos="5415"/>
        </w:tabs>
        <w:jc w:val="both"/>
        <w:rPr>
          <w:rFonts w:ascii="Palatino Linotype" w:hAnsi="Palatino Linotype" w:cstheme="minorHAnsi"/>
        </w:rPr>
      </w:pPr>
      <w:r>
        <w:rPr>
          <w:rFonts w:ascii="Palatino Linotype" w:hAnsi="Palatino Linotype" w:cstheme="minorHAnsi"/>
        </w:rPr>
        <w:t xml:space="preserve">Ein letztes wichtiges Medium in diesem Zusammenhang ist der </w:t>
      </w:r>
      <w:r>
        <w:rPr>
          <w:rFonts w:ascii="Palatino Linotype" w:hAnsi="Palatino Linotype" w:cstheme="minorHAnsi"/>
          <w:b/>
          <w:bCs/>
        </w:rPr>
        <w:t>Jahresbericht</w:t>
      </w:r>
      <w:r>
        <w:rPr>
          <w:rFonts w:ascii="Palatino Linotype" w:hAnsi="Palatino Linotype" w:cstheme="minorHAnsi"/>
        </w:rPr>
        <w:t xml:space="preserve">, in dem </w:t>
      </w:r>
      <w:r w:rsidR="00706BFB">
        <w:rPr>
          <w:rFonts w:ascii="Palatino Linotype" w:hAnsi="Palatino Linotype" w:cstheme="minorHAnsi"/>
        </w:rPr>
        <w:t>alle Aktivitäten, die Klassenbelegung sowie der Personalstand der Schule aufgeführt sind.</w:t>
      </w:r>
    </w:p>
    <w:p w14:paraId="68309B70" w14:textId="2BC80BFA" w:rsidR="00706BFB" w:rsidRDefault="00706BFB" w:rsidP="004A76BF">
      <w:pPr>
        <w:tabs>
          <w:tab w:val="left" w:pos="5415"/>
        </w:tabs>
        <w:jc w:val="both"/>
        <w:rPr>
          <w:rFonts w:ascii="Palatino Linotype" w:hAnsi="Palatino Linotype" w:cstheme="minorHAnsi"/>
        </w:rPr>
      </w:pPr>
    </w:p>
    <w:p w14:paraId="34804C10" w14:textId="38F2DE46" w:rsidR="00706BFB" w:rsidRDefault="00706BFB" w:rsidP="004A76BF">
      <w:pPr>
        <w:tabs>
          <w:tab w:val="left" w:pos="5415"/>
        </w:tabs>
        <w:jc w:val="both"/>
        <w:rPr>
          <w:rFonts w:ascii="Palatino Linotype" w:hAnsi="Palatino Linotype" w:cstheme="minorHAnsi"/>
        </w:rPr>
      </w:pPr>
    </w:p>
    <w:p w14:paraId="584602D0" w14:textId="10E6C82C" w:rsidR="00706BFB" w:rsidRDefault="00706BFB" w:rsidP="004A76BF">
      <w:pPr>
        <w:tabs>
          <w:tab w:val="left" w:pos="5415"/>
        </w:tabs>
        <w:jc w:val="both"/>
        <w:rPr>
          <w:rFonts w:ascii="Palatino Linotype" w:hAnsi="Palatino Linotype" w:cstheme="minorHAnsi"/>
        </w:rPr>
      </w:pPr>
    </w:p>
    <w:p w14:paraId="0099F4F6" w14:textId="2D5744F4" w:rsidR="00706BFB" w:rsidRDefault="00706BFB" w:rsidP="004A76BF">
      <w:pPr>
        <w:tabs>
          <w:tab w:val="left" w:pos="5415"/>
        </w:tabs>
        <w:jc w:val="both"/>
        <w:rPr>
          <w:rFonts w:ascii="Palatino Linotype" w:hAnsi="Palatino Linotype" w:cstheme="minorHAnsi"/>
        </w:rPr>
      </w:pPr>
    </w:p>
    <w:p w14:paraId="07FD1857" w14:textId="139B7C77" w:rsidR="00706BFB" w:rsidRDefault="00706BFB" w:rsidP="004A76BF">
      <w:pPr>
        <w:tabs>
          <w:tab w:val="left" w:pos="5415"/>
        </w:tabs>
        <w:jc w:val="both"/>
        <w:rPr>
          <w:rFonts w:ascii="Palatino Linotype" w:hAnsi="Palatino Linotype" w:cstheme="minorHAnsi"/>
        </w:rPr>
      </w:pPr>
    </w:p>
    <w:p w14:paraId="4F029B90" w14:textId="3216B998" w:rsidR="00706BFB" w:rsidRDefault="00706BFB" w:rsidP="004A76BF">
      <w:pPr>
        <w:tabs>
          <w:tab w:val="left" w:pos="5415"/>
        </w:tabs>
        <w:jc w:val="both"/>
        <w:rPr>
          <w:rFonts w:ascii="Palatino Linotype" w:hAnsi="Palatino Linotype" w:cstheme="minorHAnsi"/>
        </w:rPr>
      </w:pPr>
    </w:p>
    <w:p w14:paraId="2CDAC8F2" w14:textId="605BC5C0" w:rsidR="00706BFB" w:rsidRDefault="00706BFB" w:rsidP="004A76BF">
      <w:pPr>
        <w:tabs>
          <w:tab w:val="left" w:pos="5415"/>
        </w:tabs>
        <w:jc w:val="both"/>
        <w:rPr>
          <w:rFonts w:ascii="Palatino Linotype" w:hAnsi="Palatino Linotype" w:cstheme="minorHAnsi"/>
        </w:rPr>
      </w:pPr>
    </w:p>
    <w:p w14:paraId="3BBE4EC9" w14:textId="0EE14E6A" w:rsidR="00706BFB" w:rsidRDefault="00706BFB" w:rsidP="004A76BF">
      <w:pPr>
        <w:tabs>
          <w:tab w:val="left" w:pos="5415"/>
        </w:tabs>
        <w:jc w:val="both"/>
        <w:rPr>
          <w:rFonts w:ascii="Palatino Linotype" w:hAnsi="Palatino Linotype" w:cstheme="minorHAnsi"/>
        </w:rPr>
      </w:pPr>
    </w:p>
    <w:p w14:paraId="7489E05E" w14:textId="68716843" w:rsidR="00706BFB" w:rsidRDefault="00706BFB" w:rsidP="004A76BF">
      <w:pPr>
        <w:tabs>
          <w:tab w:val="left" w:pos="5415"/>
        </w:tabs>
        <w:jc w:val="both"/>
        <w:rPr>
          <w:rFonts w:ascii="Palatino Linotype" w:hAnsi="Palatino Linotype" w:cstheme="minorHAnsi"/>
        </w:rPr>
      </w:pPr>
    </w:p>
    <w:p w14:paraId="61B9C4C1" w14:textId="2EBE07F7" w:rsidR="00706BFB" w:rsidRDefault="00706BFB" w:rsidP="004A76BF">
      <w:pPr>
        <w:tabs>
          <w:tab w:val="left" w:pos="5415"/>
        </w:tabs>
        <w:jc w:val="both"/>
        <w:rPr>
          <w:rFonts w:ascii="Palatino Linotype" w:hAnsi="Palatino Linotype" w:cstheme="minorHAnsi"/>
        </w:rPr>
      </w:pPr>
    </w:p>
    <w:p w14:paraId="4B445F21" w14:textId="19024B02" w:rsidR="00706BFB" w:rsidRDefault="00706BFB" w:rsidP="004A76BF">
      <w:pPr>
        <w:tabs>
          <w:tab w:val="left" w:pos="5415"/>
        </w:tabs>
        <w:jc w:val="both"/>
        <w:rPr>
          <w:rFonts w:ascii="Palatino Linotype" w:hAnsi="Palatino Linotype" w:cstheme="minorHAnsi"/>
        </w:rPr>
      </w:pPr>
    </w:p>
    <w:p w14:paraId="08045349" w14:textId="28FBDCE8" w:rsidR="00706BFB" w:rsidRDefault="00706BFB" w:rsidP="004A76BF">
      <w:pPr>
        <w:tabs>
          <w:tab w:val="left" w:pos="5415"/>
        </w:tabs>
        <w:jc w:val="both"/>
        <w:rPr>
          <w:rFonts w:ascii="Palatino Linotype" w:hAnsi="Palatino Linotype" w:cstheme="minorHAnsi"/>
        </w:rPr>
      </w:pPr>
    </w:p>
    <w:p w14:paraId="61566B66" w14:textId="4B630DF5" w:rsidR="00706BFB" w:rsidRDefault="00706BFB" w:rsidP="004A76BF">
      <w:pPr>
        <w:tabs>
          <w:tab w:val="left" w:pos="5415"/>
        </w:tabs>
        <w:jc w:val="both"/>
        <w:rPr>
          <w:rFonts w:ascii="Palatino Linotype" w:hAnsi="Palatino Linotype" w:cstheme="minorHAnsi"/>
        </w:rPr>
      </w:pPr>
    </w:p>
    <w:p w14:paraId="5C1AB312" w14:textId="5C692387" w:rsidR="00706BFB" w:rsidRDefault="00706BFB" w:rsidP="00706BFB">
      <w:pPr>
        <w:tabs>
          <w:tab w:val="left" w:pos="5415"/>
        </w:tabs>
        <w:jc w:val="both"/>
        <w:rPr>
          <w:rFonts w:ascii="Palatino Linotype" w:hAnsi="Palatino Linotype"/>
          <w:b/>
          <w:bCs/>
          <w:sz w:val="28"/>
          <w:szCs w:val="28"/>
        </w:rPr>
      </w:pPr>
      <w:r>
        <w:rPr>
          <w:rFonts w:ascii="Palatino Linotype" w:hAnsi="Palatino Linotype"/>
          <w:b/>
          <w:bCs/>
          <w:sz w:val="28"/>
          <w:szCs w:val="28"/>
        </w:rPr>
        <w:lastRenderedPageBreak/>
        <w:t>Zielsetzung nach der Mittel- bzw. Oberschule</w:t>
      </w:r>
    </w:p>
    <w:p w14:paraId="16B2AF9A" w14:textId="6007680E" w:rsidR="00706BFB" w:rsidRDefault="00706BFB" w:rsidP="00706BFB">
      <w:pPr>
        <w:tabs>
          <w:tab w:val="left" w:pos="5415"/>
        </w:tabs>
        <w:jc w:val="both"/>
        <w:rPr>
          <w:rFonts w:ascii="Palatino Linotype" w:hAnsi="Palatino Linotype"/>
          <w:b/>
          <w:bCs/>
          <w:sz w:val="28"/>
          <w:szCs w:val="28"/>
        </w:rPr>
      </w:pPr>
    </w:p>
    <w:p w14:paraId="172FDB5F" w14:textId="34DF7995" w:rsidR="00706BFB" w:rsidRDefault="00706BFB" w:rsidP="00706BFB">
      <w:pPr>
        <w:tabs>
          <w:tab w:val="left" w:pos="5415"/>
        </w:tabs>
        <w:jc w:val="both"/>
        <w:rPr>
          <w:rFonts w:ascii="Palatino Linotype" w:hAnsi="Palatino Linotype"/>
        </w:rPr>
      </w:pPr>
      <w:r>
        <w:rPr>
          <w:rFonts w:ascii="Palatino Linotype" w:hAnsi="Palatino Linotype"/>
        </w:rPr>
        <w:t xml:space="preserve">Wer die </w:t>
      </w:r>
      <w:r w:rsidRPr="00706BFB">
        <w:rPr>
          <w:rFonts w:ascii="Palatino Linotype" w:hAnsi="Palatino Linotype"/>
          <w:b/>
          <w:bCs/>
        </w:rPr>
        <w:t>Mittelschule</w:t>
      </w:r>
      <w:r>
        <w:rPr>
          <w:rFonts w:ascii="Palatino Linotype" w:hAnsi="Palatino Linotype"/>
        </w:rPr>
        <w:t xml:space="preserve"> des Franziskanergymnasiums besucht, ist sehr gut auf den Unterricht an den Oberschulen des Landes vorbereitet. Wesentlichen Anteil daran hat die Tatsache, dass die SchülerInnen schon seit der 1. Klasse lernen, sich eigenständig und eigenverantwortlich im schulischen Alltag zu bewegen und entsprechend zu planen bzw. Verantwortung zu übernehmen. Dadurch wird eine kritische (und zumeist auch recht realistische) Betrachtungsweise der eigenen Arbeit und Leistung gefördert. Dazu trägt nicht zuletzt die Klassengröße bei, die eine individuelle Betreuung zwar durchaus noch ermöglicht, allerdings LehrerInnen wie SchülerInnen dazu anregt, die persönliche Interaktion dort zu unternehmen, wo sie wirklich nötig und sinnvoll ist. In der Oberschule gereicht dies den AbsolventInnen dann insofern zu Vorteil, als dort </w:t>
      </w:r>
      <w:r w:rsidR="004C7F7F">
        <w:rPr>
          <w:rFonts w:ascii="Palatino Linotype" w:hAnsi="Palatino Linotype"/>
        </w:rPr>
        <w:t xml:space="preserve">eine gewisse </w:t>
      </w:r>
      <w:r>
        <w:rPr>
          <w:rFonts w:ascii="Palatino Linotype" w:hAnsi="Palatino Linotype"/>
        </w:rPr>
        <w:t>Selbstständigkeit in der Bewältigung und Gestaltung des Schulalltags vorausgesetzt wird</w:t>
      </w:r>
      <w:r w:rsidR="004C7F7F">
        <w:rPr>
          <w:rFonts w:ascii="Palatino Linotype" w:hAnsi="Palatino Linotype"/>
        </w:rPr>
        <w:t>.</w:t>
      </w:r>
    </w:p>
    <w:p w14:paraId="7C482B5B" w14:textId="77B44747" w:rsidR="004C7F7F" w:rsidRDefault="004C7F7F" w:rsidP="00706BFB">
      <w:pPr>
        <w:tabs>
          <w:tab w:val="left" w:pos="5415"/>
        </w:tabs>
        <w:jc w:val="both"/>
        <w:rPr>
          <w:rFonts w:ascii="Palatino Linotype" w:hAnsi="Palatino Linotype"/>
        </w:rPr>
      </w:pPr>
    </w:p>
    <w:p w14:paraId="5A1F6D7F" w14:textId="1E5C2EC9" w:rsidR="004C7F7F" w:rsidRDefault="004C7F7F" w:rsidP="00706BFB">
      <w:pPr>
        <w:tabs>
          <w:tab w:val="left" w:pos="5415"/>
        </w:tabs>
        <w:jc w:val="both"/>
        <w:rPr>
          <w:rFonts w:ascii="Palatino Linotype" w:hAnsi="Palatino Linotype"/>
        </w:rPr>
      </w:pPr>
      <w:r>
        <w:rPr>
          <w:rFonts w:ascii="Palatino Linotype" w:hAnsi="Palatino Linotype"/>
        </w:rPr>
        <w:t>AbsolventInnen des Gymnasiums haben hinsichtlich ihrer späteren Studienwahl alle Trümpfe in der Hand. Bedingt durch das breit gefächerte Bildungsangebot am Franziskanergymnasium, das den sprachlich-kulturellen Bereich ebenso in den Blick nimmt wie die so genannten MINT-Fächer, stehen den MaturantInnen alle erdenklichen Studienrichtungen offen.</w:t>
      </w:r>
    </w:p>
    <w:p w14:paraId="517BA39E" w14:textId="30E800CE" w:rsidR="004C7F7F" w:rsidRPr="00706BFB" w:rsidRDefault="004C7F7F" w:rsidP="00706BFB">
      <w:pPr>
        <w:tabs>
          <w:tab w:val="left" w:pos="5415"/>
        </w:tabs>
        <w:jc w:val="both"/>
        <w:rPr>
          <w:rFonts w:ascii="Palatino Linotype" w:hAnsi="Palatino Linotype"/>
        </w:rPr>
      </w:pPr>
      <w:r>
        <w:rPr>
          <w:rFonts w:ascii="Palatino Linotype" w:hAnsi="Palatino Linotype"/>
        </w:rPr>
        <w:t xml:space="preserve">Dank einer konsequenten Förderung der Zweit- bzw. Fremdsprachen sind die AbgängerInnen des Gymnasiums auch sehr gut gerüstet für ein Studium außerhalb des deutschsprachigen Raums. Dies belegt der in den letzten Jahren immer größer werdende Radius, wenn es um die Wahl des Studienstandortes geht. Neben den klassischen Universitätsstädten im deutsch- und italienischsprachigen Raum besuchen SchülerInnen unserer Schule die Universität auch in Städten wie London, Riga, Toronto, Beijing, Preßburg oder Moskau. </w:t>
      </w:r>
    </w:p>
    <w:p w14:paraId="321B4B0B" w14:textId="77777777" w:rsidR="00706BFB" w:rsidRDefault="00706BFB" w:rsidP="004A76BF">
      <w:pPr>
        <w:tabs>
          <w:tab w:val="left" w:pos="5415"/>
        </w:tabs>
        <w:jc w:val="both"/>
        <w:rPr>
          <w:rFonts w:ascii="Palatino Linotype" w:hAnsi="Palatino Linotype" w:cstheme="minorHAnsi"/>
        </w:rPr>
      </w:pPr>
    </w:p>
    <w:p w14:paraId="33613F7C" w14:textId="34CD3E8F" w:rsidR="00706BFB" w:rsidRDefault="00706BFB" w:rsidP="004A76BF">
      <w:pPr>
        <w:tabs>
          <w:tab w:val="left" w:pos="5415"/>
        </w:tabs>
        <w:jc w:val="both"/>
        <w:rPr>
          <w:rFonts w:ascii="Palatino Linotype" w:hAnsi="Palatino Linotype" w:cstheme="minorHAnsi"/>
        </w:rPr>
      </w:pPr>
    </w:p>
    <w:p w14:paraId="40E5BB82" w14:textId="48572F9C" w:rsidR="00706BFB" w:rsidRDefault="00706BFB" w:rsidP="004A76BF">
      <w:pPr>
        <w:tabs>
          <w:tab w:val="left" w:pos="5415"/>
        </w:tabs>
        <w:jc w:val="both"/>
        <w:rPr>
          <w:rFonts w:ascii="Palatino Linotype" w:hAnsi="Palatino Linotype" w:cstheme="minorHAnsi"/>
        </w:rPr>
      </w:pPr>
    </w:p>
    <w:p w14:paraId="53CA5527" w14:textId="14319F13" w:rsidR="00706BFB" w:rsidRDefault="00706BFB" w:rsidP="004A76BF">
      <w:pPr>
        <w:tabs>
          <w:tab w:val="left" w:pos="5415"/>
        </w:tabs>
        <w:jc w:val="both"/>
        <w:rPr>
          <w:rFonts w:ascii="Palatino Linotype" w:hAnsi="Palatino Linotype" w:cstheme="minorHAnsi"/>
        </w:rPr>
      </w:pPr>
    </w:p>
    <w:p w14:paraId="4EB05094" w14:textId="5D100BD7" w:rsidR="00706BFB" w:rsidRDefault="00706BFB" w:rsidP="004A76BF">
      <w:pPr>
        <w:tabs>
          <w:tab w:val="left" w:pos="5415"/>
        </w:tabs>
        <w:jc w:val="both"/>
        <w:rPr>
          <w:rFonts w:ascii="Palatino Linotype" w:hAnsi="Palatino Linotype" w:cstheme="minorHAnsi"/>
        </w:rPr>
      </w:pPr>
    </w:p>
    <w:p w14:paraId="4BA31B49" w14:textId="4B5A93BD" w:rsidR="00706BFB" w:rsidRDefault="00706BFB" w:rsidP="004A76BF">
      <w:pPr>
        <w:tabs>
          <w:tab w:val="left" w:pos="5415"/>
        </w:tabs>
        <w:jc w:val="both"/>
        <w:rPr>
          <w:rFonts w:ascii="Palatino Linotype" w:hAnsi="Palatino Linotype" w:cstheme="minorHAnsi"/>
        </w:rPr>
      </w:pPr>
    </w:p>
    <w:p w14:paraId="6CE299CA" w14:textId="4C32DC4F" w:rsidR="00706BFB" w:rsidRDefault="00706BFB" w:rsidP="004A76BF">
      <w:pPr>
        <w:tabs>
          <w:tab w:val="left" w:pos="5415"/>
        </w:tabs>
        <w:jc w:val="both"/>
        <w:rPr>
          <w:rFonts w:ascii="Palatino Linotype" w:hAnsi="Palatino Linotype" w:cstheme="minorHAnsi"/>
        </w:rPr>
      </w:pPr>
    </w:p>
    <w:p w14:paraId="563A9B57" w14:textId="21662DE0" w:rsidR="00706BFB" w:rsidRDefault="00706BFB" w:rsidP="004A76BF">
      <w:pPr>
        <w:tabs>
          <w:tab w:val="left" w:pos="5415"/>
        </w:tabs>
        <w:jc w:val="both"/>
        <w:rPr>
          <w:rFonts w:ascii="Palatino Linotype" w:hAnsi="Palatino Linotype" w:cstheme="minorHAnsi"/>
        </w:rPr>
      </w:pPr>
    </w:p>
    <w:p w14:paraId="67FAB8F9" w14:textId="1897170E" w:rsidR="00706BFB" w:rsidRDefault="00706BFB" w:rsidP="004A76BF">
      <w:pPr>
        <w:tabs>
          <w:tab w:val="left" w:pos="5415"/>
        </w:tabs>
        <w:jc w:val="both"/>
        <w:rPr>
          <w:rFonts w:ascii="Palatino Linotype" w:hAnsi="Palatino Linotype" w:cstheme="minorHAnsi"/>
        </w:rPr>
      </w:pPr>
    </w:p>
    <w:p w14:paraId="5FA514D0" w14:textId="77777777" w:rsidR="00706BFB" w:rsidRPr="00DE67D7" w:rsidRDefault="00706BFB" w:rsidP="004A76BF">
      <w:pPr>
        <w:tabs>
          <w:tab w:val="left" w:pos="5415"/>
        </w:tabs>
        <w:jc w:val="both"/>
        <w:rPr>
          <w:rFonts w:ascii="Palatino Linotype" w:hAnsi="Palatino Linotype" w:cstheme="minorHAnsi"/>
        </w:rPr>
      </w:pPr>
    </w:p>
    <w:sectPr w:rsidR="00706BFB" w:rsidRPr="00DE67D7">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7295" w14:textId="77777777" w:rsidR="00677217" w:rsidRDefault="00677217" w:rsidP="00443E9F">
      <w:pPr>
        <w:spacing w:after="0" w:line="240" w:lineRule="auto"/>
      </w:pPr>
      <w:r>
        <w:separator/>
      </w:r>
    </w:p>
  </w:endnote>
  <w:endnote w:type="continuationSeparator" w:id="0">
    <w:p w14:paraId="36F7A412" w14:textId="77777777" w:rsidR="00677217" w:rsidRDefault="00677217" w:rsidP="0044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20179"/>
      <w:docPartObj>
        <w:docPartGallery w:val="Page Numbers (Bottom of Page)"/>
        <w:docPartUnique/>
      </w:docPartObj>
    </w:sdtPr>
    <w:sdtEndPr/>
    <w:sdtContent>
      <w:p w14:paraId="62C2D6EA" w14:textId="2948B077" w:rsidR="00443E9F" w:rsidRDefault="00443E9F">
        <w:pPr>
          <w:pStyle w:val="Fuzeile"/>
          <w:jc w:val="center"/>
        </w:pPr>
        <w:r>
          <w:fldChar w:fldCharType="begin"/>
        </w:r>
        <w:r>
          <w:instrText>PAGE   \* MERGEFORMAT</w:instrText>
        </w:r>
        <w:r>
          <w:fldChar w:fldCharType="separate"/>
        </w:r>
        <w:r>
          <w:t>2</w:t>
        </w:r>
        <w:r>
          <w:fldChar w:fldCharType="end"/>
        </w:r>
      </w:p>
    </w:sdtContent>
  </w:sdt>
  <w:p w14:paraId="28CC94E2" w14:textId="77777777" w:rsidR="00443E9F" w:rsidRDefault="00443E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9D42" w14:textId="77777777" w:rsidR="00677217" w:rsidRDefault="00677217" w:rsidP="00443E9F">
      <w:pPr>
        <w:spacing w:after="0" w:line="240" w:lineRule="auto"/>
      </w:pPr>
      <w:r>
        <w:separator/>
      </w:r>
    </w:p>
  </w:footnote>
  <w:footnote w:type="continuationSeparator" w:id="0">
    <w:p w14:paraId="0421B231" w14:textId="77777777" w:rsidR="00677217" w:rsidRDefault="00677217" w:rsidP="00443E9F">
      <w:pPr>
        <w:spacing w:after="0" w:line="240" w:lineRule="auto"/>
      </w:pPr>
      <w:r>
        <w:continuationSeparator/>
      </w:r>
    </w:p>
  </w:footnote>
  <w:footnote w:id="1">
    <w:p w14:paraId="2716DF7D" w14:textId="5CF7733A" w:rsidR="005E168B" w:rsidRPr="002F5D22" w:rsidRDefault="005E168B">
      <w:pPr>
        <w:pStyle w:val="Funotentext"/>
        <w:rPr>
          <w:rFonts w:ascii="Palatino Linotype" w:hAnsi="Palatino Linotype"/>
        </w:rPr>
      </w:pPr>
      <w:r w:rsidRPr="002F5D22">
        <w:rPr>
          <w:rStyle w:val="Funotenzeichen"/>
          <w:rFonts w:ascii="Palatino Linotype" w:hAnsi="Palatino Linotype"/>
        </w:rPr>
        <w:footnoteRef/>
      </w:r>
      <w:r w:rsidRPr="002F5D22">
        <w:rPr>
          <w:rFonts w:ascii="Palatino Linotype" w:hAnsi="Palatino Linotype"/>
        </w:rPr>
        <w:t xml:space="preserve"> Jede 2. Woche</w:t>
      </w:r>
    </w:p>
  </w:footnote>
  <w:footnote w:id="2">
    <w:p w14:paraId="237234FF" w14:textId="1E22E849" w:rsidR="005E168B" w:rsidRDefault="005E168B">
      <w:pPr>
        <w:pStyle w:val="Funotentext"/>
      </w:pPr>
      <w:r w:rsidRPr="002F5D22">
        <w:rPr>
          <w:rStyle w:val="Funotenzeichen"/>
          <w:rFonts w:ascii="Palatino Linotype" w:hAnsi="Palatino Linotype"/>
        </w:rPr>
        <w:footnoteRef/>
      </w:r>
      <w:r w:rsidRPr="002F5D22">
        <w:rPr>
          <w:rFonts w:ascii="Palatino Linotype" w:hAnsi="Palatino Linotype"/>
        </w:rPr>
        <w:t xml:space="preserve"> Am Samstag nur für die Schüler der 3. Mittelschule</w:t>
      </w:r>
    </w:p>
  </w:footnote>
  <w:footnote w:id="3">
    <w:p w14:paraId="283C717C" w14:textId="0FED7FE9" w:rsidR="0085209F" w:rsidRDefault="0085209F">
      <w:pPr>
        <w:pStyle w:val="Funotentext"/>
      </w:pPr>
      <w:r>
        <w:rPr>
          <w:rStyle w:val="Funotenzeichen"/>
        </w:rPr>
        <w:footnoteRef/>
      </w:r>
      <w:r>
        <w:t xml:space="preserve"> Jede 2. </w:t>
      </w:r>
      <w:r w:rsidR="0000141B">
        <w:t>Woche</w:t>
      </w:r>
    </w:p>
  </w:footnote>
  <w:footnote w:id="4">
    <w:p w14:paraId="30BC7E71" w14:textId="39AC9D9A" w:rsidR="002F5D22" w:rsidRDefault="002F5D22">
      <w:pPr>
        <w:pStyle w:val="Funotentext"/>
      </w:pPr>
      <w:r>
        <w:rPr>
          <w:rStyle w:val="Funotenzeichen"/>
        </w:rPr>
        <w:footnoteRef/>
      </w:r>
      <w:r>
        <w:t xml:space="preserve"> Für SchülerInnen der 1. und 2. Gymnasium nur an Dienstagen der „kurzen“ Woche</w:t>
      </w:r>
    </w:p>
  </w:footnote>
  <w:footnote w:id="5">
    <w:p w14:paraId="1CAB84BF" w14:textId="0F91403F" w:rsidR="002F5D22" w:rsidRDefault="002F5D22">
      <w:pPr>
        <w:pStyle w:val="Funotentext"/>
      </w:pPr>
      <w:r>
        <w:rPr>
          <w:rStyle w:val="Funotenzeichen"/>
        </w:rPr>
        <w:footnoteRef/>
      </w:r>
      <w:r>
        <w:t xml:space="preserve"> Für SchülerInnen der 1. und 2. Gymnasium nur an Dienstagen der „kurzen“ Woche</w:t>
      </w:r>
    </w:p>
  </w:footnote>
  <w:footnote w:id="6">
    <w:p w14:paraId="16CC585C" w14:textId="10DCFB42" w:rsidR="00FC1C86" w:rsidRDefault="00FC1C86">
      <w:pPr>
        <w:pStyle w:val="Funotentext"/>
      </w:pPr>
      <w:r>
        <w:rPr>
          <w:rStyle w:val="Funotenzeichen"/>
        </w:rPr>
        <w:footnoteRef/>
      </w:r>
      <w:r>
        <w:t xml:space="preserve"> Siehe dazu weiterführend die Ausführungen unter Punkt B, 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C57"/>
    <w:multiLevelType w:val="hybridMultilevel"/>
    <w:tmpl w:val="0B260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C5A02"/>
    <w:multiLevelType w:val="hybridMultilevel"/>
    <w:tmpl w:val="6C8836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957E55"/>
    <w:multiLevelType w:val="hybridMultilevel"/>
    <w:tmpl w:val="B5AC3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7F1FA6"/>
    <w:multiLevelType w:val="hybridMultilevel"/>
    <w:tmpl w:val="22CA2C5A"/>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D875C7"/>
    <w:multiLevelType w:val="hybridMultilevel"/>
    <w:tmpl w:val="6C8836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0645CE"/>
    <w:multiLevelType w:val="hybridMultilevel"/>
    <w:tmpl w:val="974CD9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971FFC"/>
    <w:multiLevelType w:val="hybridMultilevel"/>
    <w:tmpl w:val="4544AA4C"/>
    <w:lvl w:ilvl="0" w:tplc="ECC602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81E5C04"/>
    <w:multiLevelType w:val="hybridMultilevel"/>
    <w:tmpl w:val="ABDA5F18"/>
    <w:lvl w:ilvl="0" w:tplc="7562CD2A">
      <w:start w:val="1"/>
      <w:numFmt w:val="decimal"/>
      <w:lvlText w:val="%1)"/>
      <w:lvlJc w:val="left"/>
      <w:pPr>
        <w:ind w:left="720" w:hanging="360"/>
      </w:pPr>
      <w:rPr>
        <w:rFonts w:hint="default"/>
        <w:i/>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5F0213"/>
    <w:multiLevelType w:val="hybridMultilevel"/>
    <w:tmpl w:val="974CD9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AF5A60"/>
    <w:multiLevelType w:val="hybridMultilevel"/>
    <w:tmpl w:val="ADB2F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B31184"/>
    <w:multiLevelType w:val="multilevel"/>
    <w:tmpl w:val="6D40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C0DE8"/>
    <w:multiLevelType w:val="multilevel"/>
    <w:tmpl w:val="7D02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97D65"/>
    <w:multiLevelType w:val="hybridMultilevel"/>
    <w:tmpl w:val="ABDA5F18"/>
    <w:lvl w:ilvl="0" w:tplc="7562CD2A">
      <w:start w:val="1"/>
      <w:numFmt w:val="decimal"/>
      <w:lvlText w:val="%1)"/>
      <w:lvlJc w:val="left"/>
      <w:pPr>
        <w:ind w:left="720" w:hanging="360"/>
      </w:pPr>
      <w:rPr>
        <w:rFonts w:hint="default"/>
        <w:i/>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4F1BDA"/>
    <w:multiLevelType w:val="hybridMultilevel"/>
    <w:tmpl w:val="260C046A"/>
    <w:lvl w:ilvl="0" w:tplc="EC168F48">
      <w:start w:val="1"/>
      <w:numFmt w:val="lowerLetter"/>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D15EAA"/>
    <w:multiLevelType w:val="hybridMultilevel"/>
    <w:tmpl w:val="ABDA5F18"/>
    <w:lvl w:ilvl="0" w:tplc="7562CD2A">
      <w:start w:val="1"/>
      <w:numFmt w:val="decimal"/>
      <w:lvlText w:val="%1)"/>
      <w:lvlJc w:val="left"/>
      <w:pPr>
        <w:ind w:left="720" w:hanging="360"/>
      </w:pPr>
      <w:rPr>
        <w:rFonts w:hint="default"/>
        <w:i/>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7770F5"/>
    <w:multiLevelType w:val="hybridMultilevel"/>
    <w:tmpl w:val="175EB370"/>
    <w:lvl w:ilvl="0" w:tplc="BF90B30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7E500B17"/>
    <w:multiLevelType w:val="multilevel"/>
    <w:tmpl w:val="30B0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4"/>
  </w:num>
  <w:num w:numId="4">
    <w:abstractNumId w:val="2"/>
  </w:num>
  <w:num w:numId="5">
    <w:abstractNumId w:val="15"/>
  </w:num>
  <w:num w:numId="6">
    <w:abstractNumId w:val="4"/>
  </w:num>
  <w:num w:numId="7">
    <w:abstractNumId w:val="1"/>
  </w:num>
  <w:num w:numId="8">
    <w:abstractNumId w:val="3"/>
  </w:num>
  <w:num w:numId="9">
    <w:abstractNumId w:val="7"/>
  </w:num>
  <w:num w:numId="10">
    <w:abstractNumId w:val="12"/>
  </w:num>
  <w:num w:numId="11">
    <w:abstractNumId w:val="10"/>
  </w:num>
  <w:num w:numId="12">
    <w:abstractNumId w:val="16"/>
  </w:num>
  <w:num w:numId="13">
    <w:abstractNumId w:val="11"/>
  </w:num>
  <w:num w:numId="14">
    <w:abstractNumId w:val="8"/>
  </w:num>
  <w:num w:numId="15">
    <w:abstractNumId w:val="5"/>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EE"/>
    <w:rsid w:val="0000141B"/>
    <w:rsid w:val="0006611F"/>
    <w:rsid w:val="000766CF"/>
    <w:rsid w:val="000B389B"/>
    <w:rsid w:val="000C6315"/>
    <w:rsid w:val="00101EC6"/>
    <w:rsid w:val="00113CC3"/>
    <w:rsid w:val="00115093"/>
    <w:rsid w:val="00186F2D"/>
    <w:rsid w:val="001D6D0B"/>
    <w:rsid w:val="001E13E4"/>
    <w:rsid w:val="0020544A"/>
    <w:rsid w:val="00277D17"/>
    <w:rsid w:val="00292042"/>
    <w:rsid w:val="002F5D22"/>
    <w:rsid w:val="00380B49"/>
    <w:rsid w:val="003D4F4C"/>
    <w:rsid w:val="00433C1E"/>
    <w:rsid w:val="00443E9F"/>
    <w:rsid w:val="00456349"/>
    <w:rsid w:val="0046741C"/>
    <w:rsid w:val="00487016"/>
    <w:rsid w:val="004A76BF"/>
    <w:rsid w:val="004C7F7F"/>
    <w:rsid w:val="005073FD"/>
    <w:rsid w:val="00514226"/>
    <w:rsid w:val="005222C6"/>
    <w:rsid w:val="005479BA"/>
    <w:rsid w:val="00595AC7"/>
    <w:rsid w:val="005C3015"/>
    <w:rsid w:val="005E168B"/>
    <w:rsid w:val="005F32CD"/>
    <w:rsid w:val="0064639F"/>
    <w:rsid w:val="00664BC8"/>
    <w:rsid w:val="00677217"/>
    <w:rsid w:val="006E56E6"/>
    <w:rsid w:val="00704C51"/>
    <w:rsid w:val="00706BFB"/>
    <w:rsid w:val="00810FF0"/>
    <w:rsid w:val="00847700"/>
    <w:rsid w:val="0085209F"/>
    <w:rsid w:val="008A69C6"/>
    <w:rsid w:val="008A6BB2"/>
    <w:rsid w:val="008F3765"/>
    <w:rsid w:val="009A18DC"/>
    <w:rsid w:val="009A79E4"/>
    <w:rsid w:val="009C495F"/>
    <w:rsid w:val="009E2CEE"/>
    <w:rsid w:val="009F2BF4"/>
    <w:rsid w:val="00A16E60"/>
    <w:rsid w:val="00B4625F"/>
    <w:rsid w:val="00B62B5F"/>
    <w:rsid w:val="00B64754"/>
    <w:rsid w:val="00B82EDF"/>
    <w:rsid w:val="00BA7295"/>
    <w:rsid w:val="00BC12B2"/>
    <w:rsid w:val="00BD4814"/>
    <w:rsid w:val="00BE5B00"/>
    <w:rsid w:val="00C00087"/>
    <w:rsid w:val="00C534D4"/>
    <w:rsid w:val="00C6378B"/>
    <w:rsid w:val="00C8171F"/>
    <w:rsid w:val="00CE5529"/>
    <w:rsid w:val="00CF0D8E"/>
    <w:rsid w:val="00D84884"/>
    <w:rsid w:val="00D94E98"/>
    <w:rsid w:val="00DA5D47"/>
    <w:rsid w:val="00DC1E7B"/>
    <w:rsid w:val="00DE67D7"/>
    <w:rsid w:val="00E1414D"/>
    <w:rsid w:val="00E35931"/>
    <w:rsid w:val="00E45633"/>
    <w:rsid w:val="00E648B9"/>
    <w:rsid w:val="00E81ACE"/>
    <w:rsid w:val="00EA4448"/>
    <w:rsid w:val="00ED1A54"/>
    <w:rsid w:val="00EE1937"/>
    <w:rsid w:val="00F057BC"/>
    <w:rsid w:val="00F27D1B"/>
    <w:rsid w:val="00F626EE"/>
    <w:rsid w:val="00F631AB"/>
    <w:rsid w:val="00F873FB"/>
    <w:rsid w:val="00FA11F9"/>
    <w:rsid w:val="00FA1B9D"/>
    <w:rsid w:val="00FC1176"/>
    <w:rsid w:val="00FC1C86"/>
    <w:rsid w:val="00FE2A2F"/>
    <w:rsid w:val="00FE3D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E110"/>
  <w15:chartTrackingRefBased/>
  <w15:docId w15:val="{1D44FD1E-1DA7-4018-A363-2CDF23B0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26EE"/>
    <w:pPr>
      <w:ind w:left="720"/>
      <w:contextualSpacing/>
    </w:pPr>
  </w:style>
  <w:style w:type="paragraph" w:styleId="Kopfzeile">
    <w:name w:val="header"/>
    <w:basedOn w:val="Standard"/>
    <w:link w:val="KopfzeileZchn"/>
    <w:uiPriority w:val="99"/>
    <w:unhideWhenUsed/>
    <w:rsid w:val="00443E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3E9F"/>
  </w:style>
  <w:style w:type="paragraph" w:styleId="Fuzeile">
    <w:name w:val="footer"/>
    <w:basedOn w:val="Standard"/>
    <w:link w:val="FuzeileZchn"/>
    <w:uiPriority w:val="99"/>
    <w:unhideWhenUsed/>
    <w:rsid w:val="00443E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3E9F"/>
  </w:style>
  <w:style w:type="table" w:styleId="Tabellenraster">
    <w:name w:val="Table Grid"/>
    <w:basedOn w:val="NormaleTabelle"/>
    <w:uiPriority w:val="39"/>
    <w:rsid w:val="005E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E16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168B"/>
    <w:rPr>
      <w:sz w:val="20"/>
      <w:szCs w:val="20"/>
    </w:rPr>
  </w:style>
  <w:style w:type="character" w:styleId="Funotenzeichen">
    <w:name w:val="footnote reference"/>
    <w:basedOn w:val="Absatz-Standardschriftart"/>
    <w:uiPriority w:val="99"/>
    <w:semiHidden/>
    <w:unhideWhenUsed/>
    <w:rsid w:val="005E168B"/>
    <w:rPr>
      <w:vertAlign w:val="superscript"/>
    </w:rPr>
  </w:style>
  <w:style w:type="character" w:styleId="Hyperlink">
    <w:name w:val="Hyperlink"/>
    <w:basedOn w:val="Absatz-Standardschriftart"/>
    <w:uiPriority w:val="99"/>
    <w:unhideWhenUsed/>
    <w:rsid w:val="00BA7295"/>
    <w:rPr>
      <w:color w:val="0563C1" w:themeColor="hyperlink"/>
      <w:u w:val="single"/>
    </w:rPr>
  </w:style>
  <w:style w:type="character" w:styleId="NichtaufgelsteErwhnung">
    <w:name w:val="Unresolved Mention"/>
    <w:basedOn w:val="Absatz-Standardschriftart"/>
    <w:uiPriority w:val="99"/>
    <w:semiHidden/>
    <w:unhideWhenUsed/>
    <w:rsid w:val="00BA7295"/>
    <w:rPr>
      <w:color w:val="605E5C"/>
      <w:shd w:val="clear" w:color="auto" w:fill="E1DFDD"/>
    </w:rPr>
  </w:style>
  <w:style w:type="character" w:styleId="Fett">
    <w:name w:val="Strong"/>
    <w:basedOn w:val="Absatz-Standardschriftart"/>
    <w:uiPriority w:val="22"/>
    <w:qFormat/>
    <w:rsid w:val="00487016"/>
    <w:rPr>
      <w:b/>
      <w:bCs/>
    </w:rPr>
  </w:style>
  <w:style w:type="paragraph" w:customStyle="1" w:styleId="li">
    <w:name w:val="li"/>
    <w:basedOn w:val="Standard"/>
    <w:rsid w:val="000766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EA444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69229">
      <w:bodyDiv w:val="1"/>
      <w:marLeft w:val="0"/>
      <w:marRight w:val="0"/>
      <w:marTop w:val="0"/>
      <w:marBottom w:val="0"/>
      <w:divBdr>
        <w:top w:val="none" w:sz="0" w:space="0" w:color="auto"/>
        <w:left w:val="none" w:sz="0" w:space="0" w:color="auto"/>
        <w:bottom w:val="none" w:sz="0" w:space="0" w:color="auto"/>
        <w:right w:val="none" w:sz="0" w:space="0" w:color="auto"/>
      </w:divBdr>
    </w:div>
    <w:div w:id="671103004">
      <w:bodyDiv w:val="1"/>
      <w:marLeft w:val="0"/>
      <w:marRight w:val="0"/>
      <w:marTop w:val="0"/>
      <w:marBottom w:val="0"/>
      <w:divBdr>
        <w:top w:val="none" w:sz="0" w:space="0" w:color="auto"/>
        <w:left w:val="none" w:sz="0" w:space="0" w:color="auto"/>
        <w:bottom w:val="none" w:sz="0" w:space="0" w:color="auto"/>
        <w:right w:val="none" w:sz="0" w:space="0" w:color="auto"/>
      </w:divBdr>
    </w:div>
    <w:div w:id="1048333973">
      <w:bodyDiv w:val="1"/>
      <w:marLeft w:val="0"/>
      <w:marRight w:val="0"/>
      <w:marTop w:val="0"/>
      <w:marBottom w:val="0"/>
      <w:divBdr>
        <w:top w:val="none" w:sz="0" w:space="0" w:color="auto"/>
        <w:left w:val="none" w:sz="0" w:space="0" w:color="auto"/>
        <w:bottom w:val="none" w:sz="0" w:space="0" w:color="auto"/>
        <w:right w:val="none" w:sz="0" w:space="0" w:color="auto"/>
      </w:divBdr>
    </w:div>
    <w:div w:id="1082336635">
      <w:bodyDiv w:val="1"/>
      <w:marLeft w:val="0"/>
      <w:marRight w:val="0"/>
      <w:marTop w:val="0"/>
      <w:marBottom w:val="0"/>
      <w:divBdr>
        <w:top w:val="none" w:sz="0" w:space="0" w:color="auto"/>
        <w:left w:val="none" w:sz="0" w:space="0" w:color="auto"/>
        <w:bottom w:val="none" w:sz="0" w:space="0" w:color="auto"/>
        <w:right w:val="none" w:sz="0" w:space="0" w:color="auto"/>
      </w:divBdr>
    </w:div>
    <w:div w:id="1835795851">
      <w:bodyDiv w:val="1"/>
      <w:marLeft w:val="0"/>
      <w:marRight w:val="0"/>
      <w:marTop w:val="0"/>
      <w:marBottom w:val="0"/>
      <w:divBdr>
        <w:top w:val="none" w:sz="0" w:space="0" w:color="auto"/>
        <w:left w:val="none" w:sz="0" w:space="0" w:color="auto"/>
        <w:bottom w:val="none" w:sz="0" w:space="0" w:color="auto"/>
        <w:right w:val="none" w:sz="0" w:space="0" w:color="auto"/>
      </w:divBdr>
      <w:divsChild>
        <w:div w:id="716658810">
          <w:marLeft w:val="0"/>
          <w:marRight w:val="0"/>
          <w:marTop w:val="0"/>
          <w:marBottom w:val="0"/>
          <w:divBdr>
            <w:top w:val="none" w:sz="0" w:space="0" w:color="auto"/>
            <w:left w:val="none" w:sz="0" w:space="0" w:color="auto"/>
            <w:bottom w:val="none" w:sz="0" w:space="0" w:color="auto"/>
            <w:right w:val="none" w:sz="0" w:space="0" w:color="auto"/>
          </w:divBdr>
          <w:divsChild>
            <w:div w:id="1305743385">
              <w:marLeft w:val="0"/>
              <w:marRight w:val="0"/>
              <w:marTop w:val="0"/>
              <w:marBottom w:val="0"/>
              <w:divBdr>
                <w:top w:val="none" w:sz="0" w:space="0" w:color="auto"/>
                <w:left w:val="none" w:sz="0" w:space="0" w:color="auto"/>
                <w:bottom w:val="none" w:sz="0" w:space="0" w:color="auto"/>
                <w:right w:val="none" w:sz="0" w:space="0" w:color="auto"/>
              </w:divBdr>
            </w:div>
          </w:divsChild>
        </w:div>
        <w:div w:id="1762408955">
          <w:marLeft w:val="0"/>
          <w:marRight w:val="0"/>
          <w:marTop w:val="0"/>
          <w:marBottom w:val="0"/>
          <w:divBdr>
            <w:top w:val="none" w:sz="0" w:space="0" w:color="auto"/>
            <w:left w:val="none" w:sz="0" w:space="0" w:color="auto"/>
            <w:bottom w:val="none" w:sz="0" w:space="0" w:color="auto"/>
            <w:right w:val="none" w:sz="0" w:space="0" w:color="auto"/>
          </w:divBdr>
          <w:divsChild>
            <w:div w:id="10005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anziskanergymnasiu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ranziskanergymnasium.it/die-schule/schule-und-strukturen/schulrat.htm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4221-2B6F-4611-BA5C-C1BBB760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9703</Words>
  <Characters>61136</Characters>
  <Application>Microsoft Office Word</Application>
  <DocSecurity>0</DocSecurity>
  <Lines>509</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Oberrauch | Öffentliches Franziskanergymnasium</dc:creator>
  <cp:keywords/>
  <dc:description/>
  <cp:lastModifiedBy>Lukas Oberrauch | Öffentliches Franziskanergymnasium</cp:lastModifiedBy>
  <cp:revision>2</cp:revision>
  <cp:lastPrinted>2024-06-20T07:13:00Z</cp:lastPrinted>
  <dcterms:created xsi:type="dcterms:W3CDTF">2025-02-12T10:10:00Z</dcterms:created>
  <dcterms:modified xsi:type="dcterms:W3CDTF">2025-02-12T10:10:00Z</dcterms:modified>
</cp:coreProperties>
</file>